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CB" w:rsidRPr="00503DDE" w:rsidRDefault="00685CCB" w:rsidP="001D0E89">
      <w:pPr>
        <w:rPr>
          <w:b/>
          <w:sz w:val="16"/>
          <w:szCs w:val="16"/>
        </w:rPr>
      </w:pPr>
    </w:p>
    <w:p w:rsidR="003201BC" w:rsidRPr="00503DDE" w:rsidRDefault="003201BC" w:rsidP="00737BD6">
      <w:pPr>
        <w:jc w:val="center"/>
        <w:rPr>
          <w:b/>
          <w:sz w:val="16"/>
          <w:szCs w:val="16"/>
        </w:rPr>
      </w:pPr>
    </w:p>
    <w:p w:rsidR="00503DDE" w:rsidRPr="00503DDE" w:rsidRDefault="00503DDE" w:rsidP="00503DDE">
      <w:pPr>
        <w:pStyle w:val="Balk1"/>
        <w:keepLines/>
        <w:rPr>
          <w:bCs w:val="0"/>
          <w:sz w:val="16"/>
          <w:szCs w:val="16"/>
        </w:rPr>
      </w:pPr>
      <w:r w:rsidRPr="00503DDE">
        <w:rPr>
          <w:bCs w:val="0"/>
          <w:sz w:val="16"/>
          <w:szCs w:val="16"/>
        </w:rPr>
        <w:t>T.C.</w:t>
      </w:r>
    </w:p>
    <w:p w:rsidR="00503DDE" w:rsidRPr="00503DDE" w:rsidRDefault="00503DDE" w:rsidP="00503DDE">
      <w:pPr>
        <w:pStyle w:val="Balk1"/>
        <w:keepLines/>
        <w:rPr>
          <w:bCs w:val="0"/>
          <w:sz w:val="16"/>
          <w:szCs w:val="16"/>
        </w:rPr>
      </w:pPr>
      <w:r w:rsidRPr="00503DDE">
        <w:rPr>
          <w:bCs w:val="0"/>
          <w:sz w:val="16"/>
          <w:szCs w:val="16"/>
        </w:rPr>
        <w:t>ZARA KAYMAKAMLIĞI</w:t>
      </w:r>
    </w:p>
    <w:p w:rsidR="00503DDE" w:rsidRPr="00503DDE" w:rsidRDefault="00503DDE" w:rsidP="00503DDE">
      <w:pPr>
        <w:pStyle w:val="Balk1"/>
        <w:keepLines/>
        <w:rPr>
          <w:sz w:val="16"/>
          <w:szCs w:val="16"/>
        </w:rPr>
      </w:pPr>
      <w:r w:rsidRPr="00503DDE">
        <w:rPr>
          <w:bCs w:val="0"/>
          <w:sz w:val="16"/>
          <w:szCs w:val="16"/>
        </w:rPr>
        <w:t xml:space="preserve">İLÇE KÖYLERE HİZMET GÖTÜRME </w:t>
      </w:r>
      <w:r w:rsidRPr="00503DDE">
        <w:rPr>
          <w:sz w:val="16"/>
          <w:szCs w:val="16"/>
        </w:rPr>
        <w:t>BİRLİĞİ BAŞKANLIĞINDAN</w:t>
      </w:r>
    </w:p>
    <w:p w:rsidR="00503DDE" w:rsidRPr="00503DDE" w:rsidRDefault="00503DDE" w:rsidP="00503DDE">
      <w:pPr>
        <w:rPr>
          <w:sz w:val="16"/>
          <w:szCs w:val="16"/>
          <w:lang w:eastAsia="en-US"/>
        </w:rPr>
      </w:pPr>
    </w:p>
    <w:p w:rsidR="00503DDE" w:rsidRPr="00503DDE" w:rsidRDefault="00503DDE" w:rsidP="00503DDE">
      <w:pPr>
        <w:pStyle w:val="Balk6"/>
        <w:spacing w:before="0" w:after="0"/>
        <w:jc w:val="center"/>
        <w:rPr>
          <w:bCs w:val="0"/>
          <w:sz w:val="16"/>
          <w:szCs w:val="16"/>
        </w:rPr>
      </w:pPr>
      <w:r w:rsidRPr="00503DDE">
        <w:rPr>
          <w:bCs w:val="0"/>
          <w:sz w:val="16"/>
          <w:szCs w:val="16"/>
        </w:rPr>
        <w:t>ONARIM İŞİ İHALE İLANI</w:t>
      </w:r>
    </w:p>
    <w:tbl>
      <w:tblPr>
        <w:tblW w:w="10141" w:type="dxa"/>
        <w:tblInd w:w="250" w:type="dxa"/>
        <w:tblLayout w:type="fixed"/>
        <w:tblCellMar>
          <w:left w:w="0" w:type="dxa"/>
          <w:right w:w="0" w:type="dxa"/>
        </w:tblCellMar>
        <w:tblLook w:val="0000"/>
      </w:tblPr>
      <w:tblGrid>
        <w:gridCol w:w="3357"/>
        <w:gridCol w:w="6784"/>
      </w:tblGrid>
      <w:tr w:rsidR="00503DDE" w:rsidRPr="00503DDE" w:rsidTr="00503DDE">
        <w:trPr>
          <w:trHeight w:val="141"/>
        </w:trPr>
        <w:tc>
          <w:tcPr>
            <w:tcW w:w="10141" w:type="dxa"/>
            <w:gridSpan w:val="2"/>
            <w:tcBorders>
              <w:top w:val="double" w:sz="12" w:space="0" w:color="auto"/>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1) İDARENİN</w:t>
            </w:r>
          </w:p>
        </w:tc>
      </w:tr>
      <w:tr w:rsidR="00503DDE" w:rsidRPr="00503DDE" w:rsidTr="00503DDE">
        <w:trPr>
          <w:trHeight w:val="141"/>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a) Adresi</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Fonts w:eastAsia="Calibri"/>
                <w:sz w:val="16"/>
                <w:szCs w:val="16"/>
              </w:rPr>
              <w:t>:</w:t>
            </w:r>
            <w:r w:rsidRPr="007023EC">
              <w:rPr>
                <w:sz w:val="16"/>
                <w:szCs w:val="16"/>
              </w:rPr>
              <w:t xml:space="preserve"> </w:t>
            </w:r>
            <w:r w:rsidRPr="007023EC">
              <w:rPr>
                <w:rFonts w:eastAsia="Calibri"/>
                <w:sz w:val="16"/>
                <w:szCs w:val="16"/>
              </w:rPr>
              <w:t>Hükümet Konağı Zara/ Sivas</w:t>
            </w:r>
          </w:p>
        </w:tc>
      </w:tr>
      <w:tr w:rsidR="00503DDE" w:rsidRPr="00503DDE" w:rsidTr="00503DDE">
        <w:trPr>
          <w:trHeight w:val="247"/>
        </w:trPr>
        <w:tc>
          <w:tcPr>
            <w:tcW w:w="3357"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503DDE" w:rsidRPr="007023EC" w:rsidRDefault="00503DDE" w:rsidP="009875CA">
            <w:pPr>
              <w:rPr>
                <w:rStyle w:val="Gl"/>
                <w:rFonts w:eastAsia="Calibri"/>
                <w:color w:val="000000"/>
                <w:sz w:val="16"/>
                <w:szCs w:val="16"/>
              </w:rPr>
            </w:pPr>
            <w:r w:rsidRPr="007023EC">
              <w:rPr>
                <w:rStyle w:val="Gl"/>
                <w:rFonts w:eastAsia="Calibri"/>
                <w:color w:val="000000"/>
                <w:sz w:val="16"/>
                <w:szCs w:val="16"/>
              </w:rPr>
              <w:t>b)Telefon ve Faks Numarası</w:t>
            </w:r>
          </w:p>
          <w:p w:rsidR="00503DDE" w:rsidRPr="007023EC" w:rsidRDefault="00503DDE" w:rsidP="009875CA">
            <w:pPr>
              <w:rPr>
                <w:rFonts w:eastAsia="Calibri"/>
                <w:b/>
                <w:color w:val="131E2D"/>
                <w:sz w:val="16"/>
                <w:szCs w:val="16"/>
              </w:rPr>
            </w:pPr>
            <w:r w:rsidRPr="007023EC">
              <w:rPr>
                <w:rFonts w:eastAsia="Calibri"/>
                <w:b/>
                <w:color w:val="131E2D"/>
                <w:sz w:val="16"/>
                <w:szCs w:val="16"/>
              </w:rPr>
              <w:t xml:space="preserve">c) </w:t>
            </w:r>
            <w:r w:rsidRPr="007023EC">
              <w:rPr>
                <w:b/>
                <w:sz w:val="16"/>
                <w:szCs w:val="16"/>
              </w:rPr>
              <w:t xml:space="preserve">Elektronik posta adresi  </w:t>
            </w:r>
          </w:p>
        </w:tc>
        <w:tc>
          <w:tcPr>
            <w:tcW w:w="6784"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Fonts w:eastAsia="Calibri"/>
                <w:sz w:val="16"/>
                <w:szCs w:val="16"/>
              </w:rPr>
            </w:pPr>
            <w:r w:rsidRPr="007023EC">
              <w:rPr>
                <w:rFonts w:eastAsia="Calibri"/>
                <w:sz w:val="16"/>
                <w:szCs w:val="16"/>
              </w:rPr>
              <w:t>:</w:t>
            </w:r>
            <w:r w:rsidRPr="007023EC">
              <w:rPr>
                <w:sz w:val="16"/>
                <w:szCs w:val="16"/>
              </w:rPr>
              <w:t xml:space="preserve"> </w:t>
            </w:r>
            <w:r w:rsidRPr="007023EC">
              <w:rPr>
                <w:rFonts w:eastAsia="Calibri"/>
                <w:sz w:val="16"/>
                <w:szCs w:val="16"/>
              </w:rPr>
              <w:t>0 346 816 43 44</w:t>
            </w:r>
          </w:p>
          <w:p w:rsidR="00503DDE" w:rsidRPr="007023EC" w:rsidRDefault="00503DDE" w:rsidP="009875CA">
            <w:pPr>
              <w:rPr>
                <w:sz w:val="16"/>
                <w:szCs w:val="16"/>
              </w:rPr>
            </w:pPr>
            <w:r w:rsidRPr="007023EC">
              <w:rPr>
                <w:rFonts w:eastAsia="Calibri"/>
                <w:sz w:val="16"/>
                <w:szCs w:val="16"/>
              </w:rPr>
              <w:t xml:space="preserve">: </w:t>
            </w:r>
            <w:hyperlink r:id="rId7" w:history="1">
              <w:r w:rsidRPr="007023EC">
                <w:rPr>
                  <w:rStyle w:val="Kpr"/>
                  <w:sz w:val="16"/>
                  <w:szCs w:val="16"/>
                </w:rPr>
                <w:t>zara.khgb@gmail.com</w:t>
              </w:r>
            </w:hyperlink>
          </w:p>
        </w:tc>
      </w:tr>
      <w:tr w:rsidR="00503DDE" w:rsidRPr="00503DDE" w:rsidTr="00503DDE">
        <w:trPr>
          <w:trHeight w:val="191"/>
        </w:trPr>
        <w:tc>
          <w:tcPr>
            <w:tcW w:w="10141"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2) iHALE KONUSU İŞİN</w:t>
            </w:r>
          </w:p>
        </w:tc>
      </w:tr>
      <w:tr w:rsidR="00503DDE" w:rsidRPr="00503DDE" w:rsidTr="00503DDE">
        <w:trPr>
          <w:trHeight w:val="290"/>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a)Niteliği, Türü ve Miktarı</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503DDE" w:rsidRPr="007023EC" w:rsidRDefault="00503DDE" w:rsidP="00BA4D0B">
            <w:pPr>
              <w:pStyle w:val="AralkYok"/>
              <w:jc w:val="both"/>
              <w:rPr>
                <w:rFonts w:ascii="Times New Roman" w:hAnsi="Times New Roman"/>
                <w:sz w:val="16"/>
                <w:szCs w:val="16"/>
              </w:rPr>
            </w:pPr>
            <w:r w:rsidRPr="007023EC">
              <w:rPr>
                <w:rFonts w:ascii="Times New Roman" w:hAnsi="Times New Roman"/>
                <w:sz w:val="16"/>
                <w:szCs w:val="16"/>
              </w:rPr>
              <w:t xml:space="preserve"> </w:t>
            </w:r>
            <w:proofErr w:type="gramStart"/>
            <w:r w:rsidRPr="007023EC">
              <w:rPr>
                <w:rFonts w:ascii="Times New Roman" w:hAnsi="Times New Roman"/>
                <w:sz w:val="16"/>
                <w:szCs w:val="16"/>
              </w:rPr>
              <w:t xml:space="preserve">: </w:t>
            </w:r>
            <w:r w:rsidR="00610FF1" w:rsidRPr="00BB44DE">
              <w:rPr>
                <w:rFonts w:ascii="Times New Roman" w:hAnsi="Times New Roman"/>
                <w:sz w:val="16"/>
                <w:szCs w:val="16"/>
                <w:highlight w:val="yellow"/>
              </w:rPr>
              <w:t>Zara Anadolu Lisesi Onarım İşi, Zara Anadolu Lisesi Yurt Onarım İşi, Zara Atatürk Anaokulu Onarım İşi</w:t>
            </w:r>
            <w:r w:rsidR="004D73F7">
              <w:rPr>
                <w:rFonts w:ascii="Times New Roman" w:hAnsi="Times New Roman"/>
                <w:sz w:val="16"/>
                <w:szCs w:val="16"/>
              </w:rPr>
              <w:t xml:space="preserve">, </w:t>
            </w:r>
            <w:r w:rsidR="004D73F7" w:rsidRPr="006B25EC">
              <w:rPr>
                <w:sz w:val="16"/>
                <w:szCs w:val="16"/>
                <w:highlight w:val="yellow"/>
              </w:rPr>
              <w:t>Ha</w:t>
            </w:r>
            <w:r w:rsidR="004D73F7">
              <w:rPr>
                <w:sz w:val="16"/>
                <w:szCs w:val="16"/>
                <w:highlight w:val="yellow"/>
              </w:rPr>
              <w:t xml:space="preserve">cı Bayram Elmas YBO </w:t>
            </w:r>
            <w:r w:rsidR="004D73F7" w:rsidRPr="006B25EC">
              <w:rPr>
                <w:sz w:val="16"/>
                <w:szCs w:val="16"/>
                <w:highlight w:val="yellow"/>
              </w:rPr>
              <w:t>Onarım İşi</w:t>
            </w:r>
            <w:r w:rsidR="004D73F7">
              <w:rPr>
                <w:sz w:val="16"/>
                <w:szCs w:val="16"/>
                <w:highlight w:val="yellow"/>
              </w:rPr>
              <w:t>,</w:t>
            </w:r>
            <w:r w:rsidR="004D73F7" w:rsidRPr="006B25EC">
              <w:rPr>
                <w:sz w:val="16"/>
                <w:szCs w:val="16"/>
                <w:highlight w:val="yellow"/>
              </w:rPr>
              <w:t xml:space="preserve"> Hacı Bayram Elmas YBO Spor Salonu Onarım İşi, Hacı Bayram Elmas YBO Yurt Onarım İşi</w:t>
            </w:r>
            <w:r w:rsidR="004D73F7">
              <w:rPr>
                <w:sz w:val="16"/>
                <w:szCs w:val="16"/>
              </w:rPr>
              <w:t xml:space="preserve">, </w:t>
            </w:r>
            <w:r w:rsidR="004D73F7" w:rsidRPr="00BB44DE">
              <w:rPr>
                <w:sz w:val="16"/>
                <w:szCs w:val="16"/>
                <w:highlight w:val="yellow"/>
              </w:rPr>
              <w:t>Zara Anadolu İmamhatip Lisesi Onarım İşi, Zara Anadolu İmam Hatip Lisesi Yurt Onarım İşi</w:t>
            </w:r>
            <w:r w:rsidR="004D73F7">
              <w:rPr>
                <w:sz w:val="16"/>
                <w:szCs w:val="16"/>
              </w:rPr>
              <w:t xml:space="preserve">, </w:t>
            </w:r>
            <w:r w:rsidR="004D73F7" w:rsidRPr="006B25EC">
              <w:rPr>
                <w:sz w:val="16"/>
                <w:szCs w:val="16"/>
                <w:highlight w:val="yellow"/>
              </w:rPr>
              <w:t>Halil İbrahim Çiftçi İlkokulu Onarım İşi, Mehmet Akif Ersoy İlkokulu Onarım İşi</w:t>
            </w:r>
            <w:proofErr w:type="gramEnd"/>
          </w:p>
        </w:tc>
      </w:tr>
      <w:tr w:rsidR="00503DDE" w:rsidRPr="00503DDE" w:rsidTr="00503DDE">
        <w:trPr>
          <w:trHeight w:val="141"/>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b) İşin Yapıldığı Yer</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Fonts w:eastAsia="Calibri"/>
                <w:sz w:val="16"/>
                <w:szCs w:val="16"/>
              </w:rPr>
              <w:t>:</w:t>
            </w:r>
            <w:r w:rsidRPr="007023EC">
              <w:rPr>
                <w:sz w:val="16"/>
                <w:szCs w:val="16"/>
              </w:rPr>
              <w:t xml:space="preserve"> </w:t>
            </w:r>
            <w:r w:rsidRPr="007023EC">
              <w:rPr>
                <w:rFonts w:eastAsia="Calibri"/>
                <w:sz w:val="16"/>
                <w:szCs w:val="16"/>
              </w:rPr>
              <w:t xml:space="preserve">Zara İlçesi </w:t>
            </w:r>
          </w:p>
        </w:tc>
      </w:tr>
      <w:tr w:rsidR="00503DDE" w:rsidRPr="00503DDE" w:rsidTr="00503DDE">
        <w:trPr>
          <w:trHeight w:val="417"/>
        </w:trPr>
        <w:tc>
          <w:tcPr>
            <w:tcW w:w="3357"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c)</w:t>
            </w:r>
            <w:r w:rsidRPr="007023EC">
              <w:rPr>
                <w:rStyle w:val="Gl"/>
                <w:color w:val="000000"/>
                <w:sz w:val="16"/>
                <w:szCs w:val="16"/>
              </w:rPr>
              <w:t xml:space="preserve"> İ</w:t>
            </w:r>
            <w:r w:rsidRPr="007023EC">
              <w:rPr>
                <w:rStyle w:val="Gl"/>
                <w:rFonts w:eastAsia="Calibri"/>
                <w:color w:val="000000"/>
                <w:sz w:val="16"/>
                <w:szCs w:val="16"/>
              </w:rPr>
              <w:t>şin Başlama Tarihi ve Süresi</w:t>
            </w:r>
          </w:p>
        </w:tc>
        <w:tc>
          <w:tcPr>
            <w:tcW w:w="6784"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503DDE" w:rsidRPr="007023EC" w:rsidRDefault="00503DDE" w:rsidP="00584C47">
            <w:pPr>
              <w:pStyle w:val="AralkYok"/>
              <w:jc w:val="both"/>
              <w:rPr>
                <w:rFonts w:ascii="Times New Roman" w:hAnsi="Times New Roman"/>
                <w:sz w:val="16"/>
                <w:szCs w:val="16"/>
              </w:rPr>
            </w:pPr>
            <w:r w:rsidRPr="007023EC">
              <w:rPr>
                <w:rFonts w:ascii="Times New Roman" w:hAnsi="Times New Roman"/>
                <w:sz w:val="16"/>
                <w:szCs w:val="16"/>
              </w:rPr>
              <w:t xml:space="preserve">:Sözleşmenin İmzalanmasına müteakip </w:t>
            </w:r>
            <w:r w:rsidR="00584C47">
              <w:rPr>
                <w:rFonts w:ascii="Times New Roman" w:hAnsi="Times New Roman"/>
                <w:sz w:val="16"/>
                <w:szCs w:val="16"/>
              </w:rPr>
              <w:t>5 gün içinde işe</w:t>
            </w:r>
            <w:r w:rsidRPr="007023EC">
              <w:rPr>
                <w:rFonts w:ascii="Times New Roman" w:hAnsi="Times New Roman"/>
                <w:sz w:val="16"/>
                <w:szCs w:val="16"/>
              </w:rPr>
              <w:t xml:space="preserve"> başlanılacaktır. </w:t>
            </w:r>
            <w:r w:rsidR="005124DB">
              <w:rPr>
                <w:rFonts w:ascii="Times New Roman" w:hAnsi="Times New Roman"/>
                <w:sz w:val="16"/>
                <w:szCs w:val="16"/>
                <w:highlight w:val="yellow"/>
              </w:rPr>
              <w:t xml:space="preserve">İşin süresi </w:t>
            </w:r>
            <w:r w:rsidR="004D73F7">
              <w:rPr>
                <w:rFonts w:ascii="Times New Roman" w:hAnsi="Times New Roman"/>
                <w:sz w:val="16"/>
                <w:szCs w:val="16"/>
                <w:highlight w:val="yellow"/>
              </w:rPr>
              <w:t>5</w:t>
            </w:r>
            <w:r w:rsidR="00BB44DE">
              <w:rPr>
                <w:rFonts w:ascii="Times New Roman" w:hAnsi="Times New Roman"/>
                <w:sz w:val="16"/>
                <w:szCs w:val="16"/>
                <w:highlight w:val="yellow"/>
              </w:rPr>
              <w:t>0</w:t>
            </w:r>
            <w:r w:rsidRPr="007023EC">
              <w:rPr>
                <w:rFonts w:ascii="Times New Roman" w:hAnsi="Times New Roman"/>
                <w:sz w:val="16"/>
                <w:szCs w:val="16"/>
                <w:highlight w:val="yellow"/>
              </w:rPr>
              <w:t xml:space="preserve"> takvim günüdür</w:t>
            </w:r>
            <w:r w:rsidRPr="007023EC">
              <w:rPr>
                <w:rFonts w:ascii="Times New Roman" w:hAnsi="Times New Roman"/>
                <w:sz w:val="16"/>
                <w:szCs w:val="16"/>
              </w:rPr>
              <w:t xml:space="preserve">. </w:t>
            </w:r>
          </w:p>
        </w:tc>
      </w:tr>
      <w:tr w:rsidR="00503DDE" w:rsidRPr="00503DDE" w:rsidTr="00503DDE">
        <w:trPr>
          <w:trHeight w:val="176"/>
        </w:trPr>
        <w:tc>
          <w:tcPr>
            <w:tcW w:w="10141"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3) İHALENİN</w:t>
            </w:r>
          </w:p>
        </w:tc>
      </w:tr>
      <w:tr w:rsidR="00503DDE" w:rsidRPr="00503DDE" w:rsidTr="00503DDE">
        <w:trPr>
          <w:trHeight w:val="305"/>
        </w:trPr>
        <w:tc>
          <w:tcPr>
            <w:tcW w:w="335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Style w:val="Gl"/>
                <w:rFonts w:eastAsia="Calibri"/>
                <w:color w:val="000000"/>
                <w:sz w:val="16"/>
                <w:szCs w:val="16"/>
              </w:rPr>
              <w:t>a) Yapılacağı Yer</w:t>
            </w:r>
          </w:p>
        </w:tc>
        <w:tc>
          <w:tcPr>
            <w:tcW w:w="6784"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Fonts w:eastAsia="Calibri"/>
                <w:color w:val="131E2D"/>
                <w:sz w:val="16"/>
                <w:szCs w:val="16"/>
              </w:rPr>
            </w:pPr>
            <w:r w:rsidRPr="007023EC">
              <w:rPr>
                <w:rFonts w:eastAsia="Calibri"/>
                <w:sz w:val="16"/>
                <w:szCs w:val="16"/>
              </w:rPr>
              <w:t>:</w:t>
            </w:r>
            <w:r w:rsidRPr="007023EC">
              <w:rPr>
                <w:sz w:val="16"/>
                <w:szCs w:val="16"/>
              </w:rPr>
              <w:t xml:space="preserve"> </w:t>
            </w:r>
            <w:r w:rsidRPr="007023EC">
              <w:rPr>
                <w:rFonts w:eastAsia="Calibri"/>
                <w:sz w:val="16"/>
                <w:szCs w:val="16"/>
              </w:rPr>
              <w:t>Zara Kaymakamlığı  / Kaymakamlık Toplantı Salonu</w:t>
            </w:r>
          </w:p>
        </w:tc>
      </w:tr>
      <w:tr w:rsidR="00503DDE" w:rsidRPr="00503DDE" w:rsidTr="00503DDE">
        <w:trPr>
          <w:trHeight w:val="141"/>
        </w:trPr>
        <w:tc>
          <w:tcPr>
            <w:tcW w:w="3357" w:type="dxa"/>
            <w:tcBorders>
              <w:top w:val="outset" w:sz="6" w:space="0" w:color="F0F0F0"/>
              <w:left w:val="double" w:sz="12" w:space="0" w:color="auto"/>
              <w:bottom w:val="outset" w:sz="6" w:space="0" w:color="F0F0F0"/>
              <w:right w:val="single" w:sz="18" w:space="0" w:color="auto"/>
            </w:tcBorders>
            <w:shd w:val="clear" w:color="auto" w:fill="auto"/>
            <w:tcMar>
              <w:top w:w="0" w:type="dxa"/>
              <w:left w:w="108" w:type="dxa"/>
              <w:bottom w:w="0" w:type="dxa"/>
              <w:right w:w="108" w:type="dxa"/>
            </w:tcMar>
          </w:tcPr>
          <w:p w:rsidR="00503DDE" w:rsidRPr="007023EC" w:rsidRDefault="00503DDE" w:rsidP="009875CA">
            <w:pPr>
              <w:rPr>
                <w:rStyle w:val="Gl"/>
                <w:color w:val="000000"/>
                <w:sz w:val="16"/>
                <w:szCs w:val="16"/>
              </w:rPr>
            </w:pPr>
            <w:r w:rsidRPr="007023EC">
              <w:rPr>
                <w:rStyle w:val="Gl"/>
                <w:rFonts w:eastAsia="Calibri"/>
                <w:color w:val="000000"/>
                <w:sz w:val="16"/>
                <w:szCs w:val="16"/>
              </w:rPr>
              <w:t>b) Tarihi ve Saati</w:t>
            </w:r>
          </w:p>
          <w:p w:rsidR="00503DDE" w:rsidRPr="007023EC" w:rsidRDefault="00503DDE" w:rsidP="009875CA">
            <w:pPr>
              <w:rPr>
                <w:rFonts w:eastAsia="Calibri"/>
                <w:b/>
                <w:color w:val="131E2D"/>
                <w:sz w:val="16"/>
                <w:szCs w:val="16"/>
              </w:rPr>
            </w:pPr>
            <w:r w:rsidRPr="007023EC">
              <w:rPr>
                <w:b/>
                <w:color w:val="131E2D"/>
                <w:sz w:val="16"/>
                <w:szCs w:val="16"/>
              </w:rPr>
              <w:t>c) İhale Şekli</w:t>
            </w:r>
          </w:p>
        </w:tc>
        <w:tc>
          <w:tcPr>
            <w:tcW w:w="6784" w:type="dxa"/>
            <w:tcBorders>
              <w:top w:val="outset" w:sz="6" w:space="0" w:color="F0F0F0"/>
              <w:left w:val="outset" w:sz="6" w:space="0" w:color="F0F0F0"/>
              <w:bottom w:val="outset" w:sz="6" w:space="0" w:color="F0F0F0"/>
              <w:right w:val="double" w:sz="12" w:space="0" w:color="auto"/>
            </w:tcBorders>
            <w:shd w:val="clear" w:color="auto" w:fill="auto"/>
            <w:tcMar>
              <w:top w:w="0" w:type="dxa"/>
              <w:left w:w="108" w:type="dxa"/>
              <w:bottom w:w="0" w:type="dxa"/>
              <w:right w:w="108" w:type="dxa"/>
            </w:tcMar>
          </w:tcPr>
          <w:p w:rsidR="00503DDE" w:rsidRPr="007023EC" w:rsidRDefault="00503DDE" w:rsidP="009875CA">
            <w:pPr>
              <w:rPr>
                <w:rStyle w:val="Gl"/>
                <w:color w:val="000000"/>
                <w:sz w:val="16"/>
                <w:szCs w:val="16"/>
              </w:rPr>
            </w:pPr>
            <w:r w:rsidRPr="007023EC">
              <w:rPr>
                <w:rStyle w:val="Gl"/>
                <w:rFonts w:eastAsia="Calibri"/>
                <w:color w:val="000000"/>
                <w:sz w:val="16"/>
                <w:szCs w:val="16"/>
              </w:rPr>
              <w:t>:</w:t>
            </w:r>
            <w:r w:rsidRPr="007023EC">
              <w:rPr>
                <w:rStyle w:val="Gl"/>
                <w:color w:val="000000"/>
                <w:sz w:val="16"/>
                <w:szCs w:val="16"/>
              </w:rPr>
              <w:t xml:space="preserve"> </w:t>
            </w:r>
            <w:r w:rsidR="004D73F7">
              <w:rPr>
                <w:rStyle w:val="Gl"/>
                <w:rFonts w:eastAsia="Calibri"/>
                <w:b w:val="0"/>
                <w:color w:val="000000"/>
                <w:sz w:val="16"/>
                <w:szCs w:val="16"/>
                <w:highlight w:val="yellow"/>
              </w:rPr>
              <w:t>1</w:t>
            </w:r>
            <w:r w:rsidR="00BA4D0B">
              <w:rPr>
                <w:rStyle w:val="Gl"/>
                <w:rFonts w:eastAsia="Calibri"/>
                <w:b w:val="0"/>
                <w:color w:val="000000"/>
                <w:sz w:val="16"/>
                <w:szCs w:val="16"/>
                <w:highlight w:val="yellow"/>
              </w:rPr>
              <w:t>8</w:t>
            </w:r>
            <w:r w:rsidR="0017224A">
              <w:rPr>
                <w:rStyle w:val="Gl"/>
                <w:rFonts w:eastAsia="Calibri"/>
                <w:b w:val="0"/>
                <w:color w:val="000000"/>
                <w:sz w:val="16"/>
                <w:szCs w:val="16"/>
                <w:highlight w:val="yellow"/>
              </w:rPr>
              <w:t>.</w:t>
            </w:r>
            <w:r w:rsidR="004D73F7">
              <w:rPr>
                <w:rStyle w:val="Gl"/>
                <w:rFonts w:eastAsia="Calibri"/>
                <w:b w:val="0"/>
                <w:color w:val="000000"/>
                <w:sz w:val="16"/>
                <w:szCs w:val="16"/>
                <w:highlight w:val="yellow"/>
              </w:rPr>
              <w:t>09</w:t>
            </w:r>
            <w:r w:rsidR="00BA4D0B">
              <w:rPr>
                <w:rStyle w:val="Gl"/>
                <w:rFonts w:eastAsia="Calibri"/>
                <w:b w:val="0"/>
                <w:color w:val="000000"/>
                <w:sz w:val="16"/>
                <w:szCs w:val="16"/>
                <w:highlight w:val="yellow"/>
              </w:rPr>
              <w:t xml:space="preserve">.2018 Saat: </w:t>
            </w:r>
            <w:proofErr w:type="gramStart"/>
            <w:r w:rsidR="004D73F7">
              <w:rPr>
                <w:rStyle w:val="Gl"/>
                <w:rFonts w:eastAsia="Calibri"/>
                <w:b w:val="0"/>
                <w:color w:val="000000"/>
                <w:sz w:val="16"/>
                <w:szCs w:val="16"/>
              </w:rPr>
              <w:t>10:00</w:t>
            </w:r>
            <w:proofErr w:type="gramEnd"/>
          </w:p>
          <w:p w:rsidR="00503DDE" w:rsidRPr="007023EC" w:rsidRDefault="00503DDE" w:rsidP="009875CA">
            <w:pPr>
              <w:rPr>
                <w:rFonts w:eastAsia="Calibri"/>
                <w:sz w:val="16"/>
                <w:szCs w:val="16"/>
              </w:rPr>
            </w:pPr>
            <w:r w:rsidRPr="007023EC">
              <w:rPr>
                <w:rStyle w:val="Gl"/>
                <w:color w:val="000000"/>
                <w:sz w:val="16"/>
                <w:szCs w:val="16"/>
              </w:rPr>
              <w:t xml:space="preserve">: </w:t>
            </w:r>
            <w:r w:rsidRPr="007023EC">
              <w:rPr>
                <w:sz w:val="16"/>
                <w:szCs w:val="16"/>
              </w:rPr>
              <w:t>Açık İhale Usulü</w:t>
            </w:r>
          </w:p>
        </w:tc>
      </w:tr>
      <w:tr w:rsidR="00503DDE" w:rsidRPr="00503DDE" w:rsidTr="00503DDE">
        <w:trPr>
          <w:trHeight w:val="1795"/>
        </w:trPr>
        <w:tc>
          <w:tcPr>
            <w:tcW w:w="3357" w:type="dxa"/>
            <w:tcBorders>
              <w:top w:val="outset" w:sz="6" w:space="0" w:color="F0F0F0"/>
              <w:left w:val="double" w:sz="12" w:space="0" w:color="auto"/>
              <w:bottom w:val="double" w:sz="12" w:space="0" w:color="auto"/>
              <w:right w:val="single" w:sz="18" w:space="0" w:color="auto"/>
            </w:tcBorders>
            <w:shd w:val="clear" w:color="auto" w:fill="auto"/>
            <w:tcMar>
              <w:top w:w="0" w:type="dxa"/>
              <w:left w:w="108" w:type="dxa"/>
              <w:bottom w:w="0" w:type="dxa"/>
              <w:right w:w="108" w:type="dxa"/>
            </w:tcMar>
          </w:tcPr>
          <w:p w:rsidR="00503DDE" w:rsidRPr="007023EC" w:rsidRDefault="00503DDE" w:rsidP="009875CA">
            <w:pPr>
              <w:rPr>
                <w:b/>
                <w:sz w:val="16"/>
                <w:szCs w:val="16"/>
              </w:rPr>
            </w:pPr>
            <w:r w:rsidRPr="007023EC">
              <w:rPr>
                <w:rStyle w:val="Gl"/>
                <w:color w:val="000000"/>
                <w:sz w:val="16"/>
                <w:szCs w:val="16"/>
              </w:rPr>
              <w:t>d</w:t>
            </w:r>
            <w:r w:rsidRPr="007023EC">
              <w:rPr>
                <w:rStyle w:val="Gl"/>
                <w:rFonts w:eastAsia="Calibri"/>
                <w:color w:val="000000"/>
                <w:sz w:val="16"/>
                <w:szCs w:val="16"/>
              </w:rPr>
              <w:t xml:space="preserve">) </w:t>
            </w:r>
            <w:r w:rsidRPr="007023EC">
              <w:rPr>
                <w:b/>
                <w:sz w:val="16"/>
                <w:szCs w:val="16"/>
              </w:rPr>
              <w:t xml:space="preserve">Son Teklif Alma </w:t>
            </w:r>
          </w:p>
          <w:p w:rsidR="00503DDE" w:rsidRPr="007023EC" w:rsidRDefault="00503DDE" w:rsidP="009875CA">
            <w:pPr>
              <w:rPr>
                <w:b/>
                <w:sz w:val="16"/>
                <w:szCs w:val="16"/>
              </w:rPr>
            </w:pPr>
            <w:r w:rsidRPr="007023EC">
              <w:rPr>
                <w:b/>
                <w:sz w:val="16"/>
                <w:szCs w:val="16"/>
              </w:rPr>
              <w:t>e) İhale Dokümanının Alınacağı Yer ve Bedeli</w:t>
            </w:r>
          </w:p>
          <w:p w:rsidR="00503DDE" w:rsidRPr="007023EC" w:rsidRDefault="00503DDE" w:rsidP="009875CA">
            <w:pPr>
              <w:rPr>
                <w:b/>
                <w:sz w:val="16"/>
                <w:szCs w:val="16"/>
              </w:rPr>
            </w:pPr>
          </w:p>
          <w:p w:rsidR="00503DDE" w:rsidRPr="007023EC" w:rsidRDefault="00503DDE" w:rsidP="009875CA">
            <w:pPr>
              <w:rPr>
                <w:b/>
                <w:sz w:val="16"/>
                <w:szCs w:val="16"/>
              </w:rPr>
            </w:pPr>
          </w:p>
          <w:p w:rsidR="00503DDE" w:rsidRPr="007023EC" w:rsidRDefault="00503DDE" w:rsidP="009875CA">
            <w:pPr>
              <w:rPr>
                <w:b/>
                <w:sz w:val="16"/>
                <w:szCs w:val="16"/>
              </w:rPr>
            </w:pPr>
          </w:p>
          <w:p w:rsidR="00503DDE" w:rsidRPr="007023EC" w:rsidRDefault="00503DDE" w:rsidP="009875CA">
            <w:pPr>
              <w:rPr>
                <w:b/>
                <w:sz w:val="16"/>
                <w:szCs w:val="16"/>
              </w:rPr>
            </w:pPr>
            <w:r w:rsidRPr="007023EC">
              <w:rPr>
                <w:b/>
                <w:sz w:val="16"/>
                <w:szCs w:val="16"/>
              </w:rPr>
              <w:t>f) İhale İlanının Görüleceği Yer</w:t>
            </w:r>
          </w:p>
          <w:p w:rsidR="00503DDE" w:rsidRPr="007023EC" w:rsidRDefault="00503DDE" w:rsidP="009875CA">
            <w:pPr>
              <w:rPr>
                <w:b/>
                <w:sz w:val="16"/>
                <w:szCs w:val="16"/>
              </w:rPr>
            </w:pPr>
          </w:p>
          <w:p w:rsidR="00503DDE" w:rsidRPr="007023EC" w:rsidRDefault="00503DDE" w:rsidP="009875CA">
            <w:pPr>
              <w:rPr>
                <w:rFonts w:eastAsia="Calibri"/>
                <w:b/>
                <w:color w:val="131E2D"/>
                <w:sz w:val="16"/>
                <w:szCs w:val="16"/>
              </w:rPr>
            </w:pPr>
            <w:r w:rsidRPr="007023EC">
              <w:rPr>
                <w:b/>
                <w:color w:val="131E2D"/>
                <w:sz w:val="16"/>
                <w:szCs w:val="16"/>
              </w:rPr>
              <w:t xml:space="preserve">g) </w:t>
            </w:r>
            <w:r w:rsidRPr="007023EC">
              <w:rPr>
                <w:b/>
                <w:sz w:val="16"/>
                <w:szCs w:val="16"/>
              </w:rPr>
              <w:t>İhale Yetkisi</w:t>
            </w:r>
          </w:p>
        </w:tc>
        <w:tc>
          <w:tcPr>
            <w:tcW w:w="6784" w:type="dxa"/>
            <w:tcBorders>
              <w:top w:val="outset" w:sz="6" w:space="0" w:color="F0F0F0"/>
              <w:left w:val="outset" w:sz="6" w:space="0" w:color="F0F0F0"/>
              <w:bottom w:val="double" w:sz="12" w:space="0" w:color="auto"/>
              <w:right w:val="double" w:sz="12" w:space="0" w:color="auto"/>
            </w:tcBorders>
            <w:shd w:val="clear" w:color="auto" w:fill="auto"/>
            <w:tcMar>
              <w:top w:w="0" w:type="dxa"/>
              <w:left w:w="108" w:type="dxa"/>
              <w:bottom w:w="0" w:type="dxa"/>
              <w:right w:w="108" w:type="dxa"/>
            </w:tcMar>
          </w:tcPr>
          <w:p w:rsidR="00503DDE" w:rsidRPr="007023EC" w:rsidRDefault="00503DDE" w:rsidP="009875CA">
            <w:pPr>
              <w:rPr>
                <w:rStyle w:val="Gl"/>
                <w:color w:val="000000"/>
                <w:sz w:val="16"/>
                <w:szCs w:val="16"/>
              </w:rPr>
            </w:pPr>
            <w:r w:rsidRPr="007023EC">
              <w:rPr>
                <w:rStyle w:val="Gl"/>
                <w:color w:val="000000"/>
                <w:sz w:val="16"/>
                <w:szCs w:val="16"/>
              </w:rPr>
              <w:t>:</w:t>
            </w:r>
            <w:r w:rsidRPr="007023EC">
              <w:rPr>
                <w:rStyle w:val="Gl"/>
                <w:color w:val="000000"/>
                <w:sz w:val="16"/>
                <w:szCs w:val="16"/>
                <w:highlight w:val="yellow"/>
              </w:rPr>
              <w:t xml:space="preserve"> </w:t>
            </w:r>
            <w:r w:rsidR="004D73F7">
              <w:rPr>
                <w:rStyle w:val="Gl"/>
                <w:rFonts w:eastAsia="Calibri"/>
                <w:b w:val="0"/>
                <w:color w:val="000000"/>
                <w:sz w:val="16"/>
                <w:szCs w:val="16"/>
                <w:highlight w:val="yellow"/>
              </w:rPr>
              <w:t>18.09</w:t>
            </w:r>
            <w:r w:rsidR="00F541BA">
              <w:rPr>
                <w:rStyle w:val="Gl"/>
                <w:rFonts w:eastAsia="Calibri"/>
                <w:b w:val="0"/>
                <w:color w:val="000000"/>
                <w:sz w:val="16"/>
                <w:szCs w:val="16"/>
                <w:highlight w:val="yellow"/>
              </w:rPr>
              <w:t xml:space="preserve">.2018 Saat: </w:t>
            </w:r>
            <w:proofErr w:type="gramStart"/>
            <w:r w:rsidR="004D73F7">
              <w:rPr>
                <w:rStyle w:val="Gl"/>
                <w:rFonts w:eastAsia="Calibri"/>
                <w:b w:val="0"/>
                <w:color w:val="000000"/>
                <w:sz w:val="16"/>
                <w:szCs w:val="16"/>
              </w:rPr>
              <w:t>10:00</w:t>
            </w:r>
            <w:proofErr w:type="gramEnd"/>
          </w:p>
          <w:p w:rsidR="00503DDE" w:rsidRPr="007023EC" w:rsidRDefault="00503DDE" w:rsidP="009875CA">
            <w:pPr>
              <w:rPr>
                <w:rStyle w:val="Gl"/>
                <w:color w:val="000000"/>
                <w:sz w:val="16"/>
                <w:szCs w:val="16"/>
              </w:rPr>
            </w:pPr>
          </w:p>
          <w:p w:rsidR="00503DDE" w:rsidRPr="007023EC" w:rsidRDefault="00503DDE" w:rsidP="009875CA">
            <w:pPr>
              <w:jc w:val="both"/>
              <w:rPr>
                <w:sz w:val="16"/>
                <w:szCs w:val="16"/>
              </w:rPr>
            </w:pPr>
            <w:r w:rsidRPr="007023EC">
              <w:rPr>
                <w:sz w:val="16"/>
                <w:szCs w:val="16"/>
              </w:rPr>
              <w:t xml:space="preserve"> :İhaleye teklif verecek olanların ihale dokümanını İdareden satın alması zorunlu olup İhale Dokümanı Satış Bedeli </w:t>
            </w:r>
            <w:r w:rsidR="004D73F7">
              <w:rPr>
                <w:sz w:val="16"/>
                <w:szCs w:val="16"/>
                <w:highlight w:val="yellow"/>
              </w:rPr>
              <w:t>3</w:t>
            </w:r>
            <w:r w:rsidRPr="00BA4D0B">
              <w:rPr>
                <w:sz w:val="16"/>
                <w:szCs w:val="16"/>
                <w:highlight w:val="yellow"/>
              </w:rPr>
              <w:t>00</w:t>
            </w:r>
            <w:r w:rsidRPr="007023EC">
              <w:rPr>
                <w:sz w:val="16"/>
                <w:szCs w:val="16"/>
                <w:highlight w:val="yellow"/>
              </w:rPr>
              <w:t xml:space="preserve"> TL</w:t>
            </w:r>
            <w:r w:rsidRPr="007023EC">
              <w:rPr>
                <w:sz w:val="16"/>
                <w:szCs w:val="16"/>
              </w:rPr>
              <w:t xml:space="preserve"> ‘dir. Birliğin Zara Halk Bankası Şb. Nezdindeki </w:t>
            </w:r>
            <w:proofErr w:type="gramStart"/>
            <w:r w:rsidRPr="007023EC">
              <w:rPr>
                <w:sz w:val="16"/>
                <w:szCs w:val="16"/>
              </w:rPr>
              <w:t>16000059</w:t>
            </w:r>
            <w:proofErr w:type="gramEnd"/>
            <w:r w:rsidRPr="007023EC">
              <w:rPr>
                <w:sz w:val="16"/>
                <w:szCs w:val="16"/>
              </w:rPr>
              <w:t xml:space="preserve"> sayılı hesabına yatırılarak dekontunun ibraz edilmesi halinde ihale dokümanı verilecektir.</w:t>
            </w:r>
          </w:p>
          <w:p w:rsidR="00503DDE" w:rsidRPr="007023EC" w:rsidRDefault="00503DDE" w:rsidP="009875CA">
            <w:pPr>
              <w:jc w:val="both"/>
              <w:rPr>
                <w:sz w:val="16"/>
                <w:szCs w:val="16"/>
              </w:rPr>
            </w:pPr>
            <w:r w:rsidRPr="007023EC">
              <w:rPr>
                <w:sz w:val="16"/>
                <w:szCs w:val="16"/>
              </w:rPr>
              <w:t>:Hükümet Konağı ilan panosu, Zara Kaymakamlığı internet sitesi ve Belediye ilan panosu ve ses yayın cihazından yedi (7) gün süre ile ilan edilecektir.</w:t>
            </w:r>
          </w:p>
          <w:p w:rsidR="00503DDE" w:rsidRPr="007023EC" w:rsidRDefault="00503DDE" w:rsidP="009875CA">
            <w:pPr>
              <w:jc w:val="both"/>
              <w:rPr>
                <w:rFonts w:eastAsia="Calibri"/>
                <w:sz w:val="16"/>
                <w:szCs w:val="16"/>
              </w:rPr>
            </w:pPr>
            <w:r w:rsidRPr="007023EC">
              <w:rPr>
                <w:sz w:val="16"/>
                <w:szCs w:val="16"/>
              </w:rPr>
              <w:t>:Zara Köylere Hizmet Götürme Birliği Birlik İhale Komisyonu üyeleri Birlik İhale Komisyonunda tam yetkilidir.</w:t>
            </w:r>
          </w:p>
        </w:tc>
      </w:tr>
    </w:tbl>
    <w:p w:rsidR="00503DDE" w:rsidRPr="00503DDE" w:rsidRDefault="00503DDE" w:rsidP="003201BC">
      <w:pPr>
        <w:jc w:val="center"/>
        <w:rPr>
          <w:b/>
          <w:sz w:val="16"/>
          <w:szCs w:val="16"/>
        </w:rPr>
      </w:pPr>
    </w:p>
    <w:tbl>
      <w:tblPr>
        <w:tblW w:w="0" w:type="auto"/>
        <w:tblLook w:val="01E0"/>
      </w:tblPr>
      <w:tblGrid>
        <w:gridCol w:w="10024"/>
      </w:tblGrid>
      <w:tr w:rsidR="007238CC" w:rsidRPr="00503DDE" w:rsidTr="007023EC">
        <w:trPr>
          <w:trHeight w:val="219"/>
        </w:trPr>
        <w:tc>
          <w:tcPr>
            <w:tcW w:w="10024" w:type="dxa"/>
          </w:tcPr>
          <w:p w:rsidR="007238CC" w:rsidRPr="00503DDE" w:rsidRDefault="00503DDE" w:rsidP="00503DDE">
            <w:pPr>
              <w:pStyle w:val="AralkYok"/>
              <w:jc w:val="center"/>
              <w:rPr>
                <w:rFonts w:ascii="Times New Roman" w:hAnsi="Times New Roman"/>
                <w:b/>
                <w:sz w:val="16"/>
                <w:szCs w:val="16"/>
              </w:rPr>
            </w:pPr>
            <w:r>
              <w:rPr>
                <w:rFonts w:ascii="Times New Roman" w:hAnsi="Times New Roman"/>
                <w:b/>
                <w:sz w:val="16"/>
                <w:szCs w:val="16"/>
              </w:rPr>
              <w:t>1.</w:t>
            </w:r>
            <w:r w:rsidR="007238CC" w:rsidRPr="00503DDE">
              <w:rPr>
                <w:rFonts w:ascii="Times New Roman" w:hAnsi="Times New Roman"/>
                <w:b/>
                <w:sz w:val="16"/>
                <w:szCs w:val="16"/>
              </w:rPr>
              <w:t>İhaleye Katılabilme Şartları ve İstenilen Belgeler</w:t>
            </w:r>
          </w:p>
        </w:tc>
      </w:tr>
      <w:tr w:rsidR="007238CC" w:rsidRPr="00503DDE" w:rsidTr="00503DDE">
        <w:trPr>
          <w:trHeight w:val="226"/>
        </w:trPr>
        <w:tc>
          <w:tcPr>
            <w:tcW w:w="10024" w:type="dxa"/>
          </w:tcPr>
          <w:p w:rsidR="007238CC" w:rsidRPr="00503DDE" w:rsidRDefault="00503DDE" w:rsidP="00503DDE">
            <w:pPr>
              <w:pStyle w:val="AralkYok"/>
              <w:jc w:val="both"/>
              <w:rPr>
                <w:rFonts w:ascii="Times New Roman" w:hAnsi="Times New Roman"/>
                <w:sz w:val="16"/>
                <w:szCs w:val="16"/>
              </w:rPr>
            </w:pPr>
            <w:r w:rsidRPr="00503DDE">
              <w:rPr>
                <w:rFonts w:ascii="Times New Roman" w:hAnsi="Times New Roman"/>
                <w:b/>
                <w:sz w:val="16"/>
                <w:szCs w:val="16"/>
              </w:rPr>
              <w:t>1.1</w:t>
            </w:r>
            <w:r>
              <w:rPr>
                <w:rFonts w:ascii="Times New Roman" w:hAnsi="Times New Roman"/>
                <w:sz w:val="16"/>
                <w:szCs w:val="16"/>
              </w:rPr>
              <w:t>.</w:t>
            </w:r>
            <w:r w:rsidR="007238CC" w:rsidRPr="00503DDE">
              <w:rPr>
                <w:rFonts w:ascii="Times New Roman" w:hAnsi="Times New Roman"/>
                <w:sz w:val="16"/>
                <w:szCs w:val="16"/>
              </w:rPr>
              <w:t>İsteklilerin ihaleye katılabilmeleri için aşağıda sayılan belgeleri teklifleri kapsamında sunmaları gerekir:</w:t>
            </w:r>
          </w:p>
        </w:tc>
      </w:tr>
      <w:tr w:rsidR="007238CC" w:rsidRPr="00503DDE">
        <w:trPr>
          <w:trHeight w:val="946"/>
        </w:trPr>
        <w:tc>
          <w:tcPr>
            <w:tcW w:w="10024" w:type="dxa"/>
          </w:tcPr>
          <w:p w:rsidR="00B722E0"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a) Tebligat için adres beyanı; ayrıca irtibat için telefon numarası ve faks numarası ile elektronik posta adresi.</w:t>
            </w:r>
          </w:p>
          <w:p w:rsidR="001D0E89"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b) Mevzuatı gereği kayıtlı olduğu Ticaret ve/veya Sanayi Odası Belgesi.</w:t>
            </w:r>
          </w:p>
          <w:p w:rsidR="003201BC" w:rsidRPr="00503DDE" w:rsidRDefault="00503DDE" w:rsidP="00503DDE">
            <w:pPr>
              <w:pStyle w:val="AralkYok"/>
              <w:jc w:val="both"/>
              <w:rPr>
                <w:rFonts w:ascii="Times New Roman" w:hAnsi="Times New Roman"/>
                <w:sz w:val="16"/>
                <w:szCs w:val="16"/>
              </w:rPr>
            </w:pPr>
            <w:r w:rsidRPr="00503DDE">
              <w:rPr>
                <w:rFonts w:ascii="Times New Roman" w:hAnsi="Times New Roman"/>
                <w:b/>
                <w:sz w:val="16"/>
                <w:szCs w:val="16"/>
              </w:rPr>
              <w:t>1.2.</w:t>
            </w:r>
            <w:r w:rsidR="007238CC" w:rsidRPr="00503DDE">
              <w:rPr>
                <w:rFonts w:ascii="Times New Roman" w:hAnsi="Times New Roman"/>
                <w:sz w:val="16"/>
                <w:szCs w:val="16"/>
              </w:rPr>
              <w:t xml:space="preserve"> Gerçek kişi olması halinde, ihaleye ilişkin ilk ilanın yapıldığı yıl içerisinde alınmış, Ticaret ve/veya Sanayi Odasına kayıtlı olduğunu gösterir belge.</w:t>
            </w:r>
          </w:p>
          <w:p w:rsidR="007238CC" w:rsidRPr="00503DDE" w:rsidRDefault="00503DDE" w:rsidP="00503DDE">
            <w:pPr>
              <w:pStyle w:val="AralkYok"/>
              <w:jc w:val="both"/>
              <w:rPr>
                <w:rFonts w:ascii="Times New Roman" w:hAnsi="Times New Roman"/>
                <w:sz w:val="16"/>
                <w:szCs w:val="16"/>
              </w:rPr>
            </w:pPr>
            <w:r w:rsidRPr="00503DDE">
              <w:rPr>
                <w:rFonts w:ascii="Times New Roman" w:hAnsi="Times New Roman"/>
                <w:b/>
                <w:sz w:val="16"/>
                <w:szCs w:val="16"/>
              </w:rPr>
              <w:t>1.3.</w:t>
            </w:r>
            <w:r>
              <w:rPr>
                <w:rFonts w:ascii="Times New Roman" w:hAnsi="Times New Roman"/>
                <w:sz w:val="16"/>
                <w:szCs w:val="16"/>
              </w:rPr>
              <w:t xml:space="preserve"> </w:t>
            </w:r>
            <w:r w:rsidR="007238CC" w:rsidRPr="00503DDE">
              <w:rPr>
                <w:rFonts w:ascii="Times New Roman" w:hAnsi="Times New Roman"/>
                <w:sz w:val="16"/>
                <w:szCs w:val="16"/>
              </w:rPr>
              <w:t xml:space="preserve">Tüzel kişi olması halinde, mevzuatı gereği tüzel kişiliğin siciline kayıtlı bulunduğu Ticaret ve/veya Sanayi Odasından ihaleye ilişkin ilk ilanın yapıldığı yıl içerisinde alınmış, tüzel kişiliğin sicile kayıtlı olduğuna dair belge. </w:t>
            </w:r>
          </w:p>
          <w:p w:rsidR="003201B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c) Teklif vermeye yetkili olduğunu gösteren İmza Beyannamesi veya İmza Sirküleri.</w:t>
            </w:r>
          </w:p>
          <w:p w:rsidR="007238CC" w:rsidRPr="00503DDE" w:rsidRDefault="00503DDE" w:rsidP="00503DDE">
            <w:pPr>
              <w:pStyle w:val="AralkYok"/>
              <w:jc w:val="both"/>
              <w:rPr>
                <w:rFonts w:ascii="Times New Roman" w:hAnsi="Times New Roman"/>
                <w:sz w:val="16"/>
                <w:szCs w:val="16"/>
              </w:rPr>
            </w:pPr>
            <w:r w:rsidRPr="00503DDE">
              <w:rPr>
                <w:rFonts w:ascii="Times New Roman" w:hAnsi="Times New Roman"/>
                <w:b/>
                <w:sz w:val="16"/>
                <w:szCs w:val="16"/>
              </w:rPr>
              <w:t>1.4.</w:t>
            </w:r>
            <w:r w:rsidR="007238CC" w:rsidRPr="00503DDE">
              <w:rPr>
                <w:rFonts w:ascii="Times New Roman" w:hAnsi="Times New Roman"/>
                <w:sz w:val="16"/>
                <w:szCs w:val="16"/>
              </w:rPr>
              <w:t xml:space="preserve"> Gerçek kişi olması halinde, noter tasdikli imza beyannamesi. </w:t>
            </w:r>
          </w:p>
          <w:p w:rsidR="007238CC" w:rsidRPr="00503DDE" w:rsidRDefault="00503DDE" w:rsidP="00503DDE">
            <w:pPr>
              <w:pStyle w:val="AralkYok"/>
              <w:jc w:val="both"/>
              <w:rPr>
                <w:rFonts w:ascii="Times New Roman" w:hAnsi="Times New Roman"/>
                <w:sz w:val="16"/>
                <w:szCs w:val="16"/>
              </w:rPr>
            </w:pPr>
            <w:r w:rsidRPr="00503DDE">
              <w:rPr>
                <w:rFonts w:ascii="Times New Roman" w:hAnsi="Times New Roman"/>
                <w:b/>
                <w:sz w:val="16"/>
                <w:szCs w:val="16"/>
              </w:rPr>
              <w:t>1.5.</w:t>
            </w:r>
            <w:r>
              <w:rPr>
                <w:rFonts w:ascii="Times New Roman" w:hAnsi="Times New Roman"/>
                <w:sz w:val="16"/>
                <w:szCs w:val="16"/>
              </w:rPr>
              <w:t xml:space="preserve"> </w:t>
            </w:r>
            <w:r w:rsidR="007238CC" w:rsidRPr="00503DDE">
              <w:rPr>
                <w:rFonts w:ascii="Times New Roman" w:hAnsi="Times New Roman"/>
                <w:sz w:val="16"/>
                <w:szCs w:val="16"/>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201B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 xml:space="preserve">d) (Değişik: </w:t>
            </w:r>
            <w:proofErr w:type="gramStart"/>
            <w:r w:rsidRPr="00503DDE">
              <w:rPr>
                <w:rFonts w:ascii="Times New Roman" w:hAnsi="Times New Roman"/>
                <w:sz w:val="16"/>
                <w:szCs w:val="16"/>
              </w:rPr>
              <w:t>08/06/2004</w:t>
            </w:r>
            <w:proofErr w:type="gramEnd"/>
            <w:r w:rsidRPr="00503DDE">
              <w:rPr>
                <w:rFonts w:ascii="Times New Roman" w:hAnsi="Times New Roman"/>
                <w:sz w:val="16"/>
                <w:szCs w:val="16"/>
              </w:rPr>
              <w:t xml:space="preserve"> – 25486 R.G. /42 md.) İdari Şartnamenin 10 uncu maddesinin (a), (b), (c), (d), (e), (g) ve (i) bentlerinde sayılan durumlarda olunmadığına ilişkin taahhütname, </w:t>
            </w:r>
          </w:p>
          <w:p w:rsidR="007238C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 xml:space="preserve">e) Şekli ve içeriği İdari Şartnamede belirlenen teklif mektubu.                                  </w:t>
            </w:r>
          </w:p>
          <w:p w:rsidR="007238C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f) İdari Şartnamede belirlenen geçici teminat.</w:t>
            </w:r>
          </w:p>
          <w:p w:rsidR="007238C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 xml:space="preserve">g) </w:t>
            </w:r>
            <w:proofErr w:type="gramStart"/>
            <w:r w:rsidRPr="00503DDE">
              <w:rPr>
                <w:rFonts w:ascii="Times New Roman" w:hAnsi="Times New Roman"/>
                <w:sz w:val="16"/>
                <w:szCs w:val="16"/>
              </w:rPr>
              <w:t>8.2’nci</w:t>
            </w:r>
            <w:proofErr w:type="gramEnd"/>
            <w:r w:rsidRPr="00503DDE">
              <w:rPr>
                <w:rFonts w:ascii="Times New Roman" w:hAnsi="Times New Roman"/>
                <w:sz w:val="16"/>
                <w:szCs w:val="16"/>
              </w:rPr>
              <w:t xml:space="preserve"> maddede belirtilen, şekli ve içeriği Yapım İşleri İhaleleri </w:t>
            </w:r>
            <w:r w:rsidRPr="00503DDE">
              <w:rPr>
                <w:rFonts w:ascii="Times New Roman" w:hAnsi="Times New Roman"/>
                <w:sz w:val="16"/>
                <w:szCs w:val="16"/>
                <w:shd w:val="clear" w:color="auto" w:fill="FFFFFF"/>
              </w:rPr>
              <w:t>Uygulama Yönetmeliği</w:t>
            </w:r>
            <w:r w:rsidRPr="00503DDE">
              <w:rPr>
                <w:rFonts w:ascii="Times New Roman" w:hAnsi="Times New Roman"/>
                <w:sz w:val="16"/>
                <w:szCs w:val="16"/>
              </w:rPr>
              <w:t xml:space="preserve">nde düzenlenen yeterlik belgeleri. </w:t>
            </w:r>
          </w:p>
          <w:p w:rsidR="007238C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 xml:space="preserve"> h) Vekâleten ihaleye katılma halinde, istekli adına katılan kişinin noter tasdikli vekâletnamesi ile noter tasdikli imza beyannamesi.</w:t>
            </w:r>
          </w:p>
          <w:p w:rsidR="007238C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 xml:space="preserve"> i) (Ek:</w:t>
            </w:r>
            <w:proofErr w:type="gramStart"/>
            <w:r w:rsidRPr="00503DDE">
              <w:rPr>
                <w:rFonts w:ascii="Times New Roman" w:hAnsi="Times New Roman"/>
                <w:sz w:val="16"/>
                <w:szCs w:val="16"/>
              </w:rPr>
              <w:t>08/06/2004</w:t>
            </w:r>
            <w:proofErr w:type="gramEnd"/>
            <w:r w:rsidRPr="00503DDE">
              <w:rPr>
                <w:rFonts w:ascii="Times New Roman" w:hAnsi="Times New Roman"/>
                <w:sz w:val="16"/>
                <w:szCs w:val="16"/>
              </w:rPr>
              <w:t xml:space="preserve"> – 25486 R.G./42 md.) Tüzel kişi istekli tarafından sunulan iş deneyim belgesinin, aynı tüzel kişinin yarısından fazla hissesine sahip ortağına ait olması halinde sunulacak İş Deneyim Belgesinin Başka bir tüzel kişiye kullandırılmayacağına ilişkin taahhütname </w:t>
            </w:r>
          </w:p>
          <w:p w:rsidR="0020472C" w:rsidRPr="00503DDE" w:rsidRDefault="007238CC" w:rsidP="00503DDE">
            <w:pPr>
              <w:pStyle w:val="AralkYok"/>
              <w:jc w:val="both"/>
              <w:rPr>
                <w:rFonts w:ascii="Times New Roman" w:hAnsi="Times New Roman"/>
                <w:sz w:val="16"/>
                <w:szCs w:val="16"/>
              </w:rPr>
            </w:pPr>
            <w:r w:rsidRPr="00503DDE">
              <w:rPr>
                <w:rFonts w:ascii="Times New Roman" w:hAnsi="Times New Roman"/>
                <w:sz w:val="16"/>
                <w:szCs w:val="16"/>
              </w:rPr>
              <w:t xml:space="preserve">j) Dosya ücretinin yatırıldığına ilişkin banka </w:t>
            </w:r>
            <w:proofErr w:type="gramStart"/>
            <w:r w:rsidRPr="00503DDE">
              <w:rPr>
                <w:rFonts w:ascii="Times New Roman" w:hAnsi="Times New Roman"/>
                <w:sz w:val="16"/>
                <w:szCs w:val="16"/>
              </w:rPr>
              <w:t>dekontu</w:t>
            </w:r>
            <w:proofErr w:type="gramEnd"/>
            <w:r w:rsidRPr="00503DDE">
              <w:rPr>
                <w:rFonts w:ascii="Times New Roman" w:hAnsi="Times New Roman"/>
                <w:sz w:val="16"/>
                <w:szCs w:val="16"/>
              </w:rPr>
              <w:t>.</w:t>
            </w:r>
          </w:p>
          <w:p w:rsidR="007238CC" w:rsidRPr="00503DDE" w:rsidRDefault="00503DDE" w:rsidP="00503DDE">
            <w:pPr>
              <w:pStyle w:val="AralkYok"/>
              <w:jc w:val="both"/>
              <w:rPr>
                <w:rFonts w:ascii="Times New Roman" w:hAnsi="Times New Roman"/>
                <w:sz w:val="16"/>
                <w:szCs w:val="16"/>
              </w:rPr>
            </w:pPr>
            <w:r w:rsidRPr="00503DDE">
              <w:rPr>
                <w:rFonts w:ascii="Times New Roman" w:hAnsi="Times New Roman"/>
                <w:b/>
                <w:sz w:val="16"/>
                <w:szCs w:val="16"/>
              </w:rPr>
              <w:t>1.6.</w:t>
            </w:r>
            <w:r>
              <w:rPr>
                <w:rFonts w:ascii="Times New Roman" w:hAnsi="Times New Roman"/>
                <w:sz w:val="16"/>
                <w:szCs w:val="16"/>
              </w:rPr>
              <w:t xml:space="preserve"> </w:t>
            </w:r>
            <w:r w:rsidR="007238CC" w:rsidRPr="00503DDE">
              <w:rPr>
                <w:rFonts w:ascii="Times New Roman" w:hAnsi="Times New Roman"/>
                <w:sz w:val="16"/>
                <w:szCs w:val="16"/>
              </w:rPr>
              <w:t xml:space="preserve">Mesleki ve teknik yeterliğe ilişkin belgeler ve bu belgelerin taşıması gereken </w:t>
            </w:r>
            <w:proofErr w:type="gramStart"/>
            <w:r w:rsidR="007238CC" w:rsidRPr="00503DDE">
              <w:rPr>
                <w:rFonts w:ascii="Times New Roman" w:hAnsi="Times New Roman"/>
                <w:sz w:val="16"/>
                <w:szCs w:val="16"/>
              </w:rPr>
              <w:t>kriterler</w:t>
            </w:r>
            <w:proofErr w:type="gramEnd"/>
            <w:r w:rsidR="007238CC" w:rsidRPr="00503DDE">
              <w:rPr>
                <w:rFonts w:ascii="Times New Roman" w:hAnsi="Times New Roman"/>
                <w:sz w:val="16"/>
                <w:szCs w:val="16"/>
              </w:rPr>
              <w:t>:</w:t>
            </w:r>
          </w:p>
          <w:p w:rsidR="007238CC" w:rsidRPr="00503DDE" w:rsidRDefault="007023EC" w:rsidP="00503DDE">
            <w:pPr>
              <w:pStyle w:val="AralkYok"/>
              <w:jc w:val="both"/>
              <w:rPr>
                <w:rFonts w:ascii="Times New Roman" w:hAnsi="Times New Roman"/>
                <w:sz w:val="16"/>
                <w:szCs w:val="16"/>
              </w:rPr>
            </w:pPr>
            <w:r>
              <w:rPr>
                <w:rFonts w:ascii="Times New Roman" w:hAnsi="Times New Roman"/>
                <w:b/>
                <w:sz w:val="16"/>
                <w:szCs w:val="16"/>
              </w:rPr>
              <w:t>1.7</w:t>
            </w:r>
            <w:r w:rsidR="00503DDE" w:rsidRPr="007023EC">
              <w:rPr>
                <w:rFonts w:ascii="Times New Roman" w:hAnsi="Times New Roman"/>
                <w:b/>
                <w:sz w:val="16"/>
                <w:szCs w:val="16"/>
              </w:rPr>
              <w:t>.</w:t>
            </w:r>
            <w:r w:rsidR="00503DDE">
              <w:rPr>
                <w:rFonts w:ascii="Times New Roman" w:hAnsi="Times New Roman"/>
                <w:sz w:val="16"/>
                <w:szCs w:val="16"/>
              </w:rPr>
              <w:t xml:space="preserve"> </w:t>
            </w:r>
            <w:r w:rsidR="007238CC" w:rsidRPr="00503DDE">
              <w:rPr>
                <w:rFonts w:ascii="Times New Roman" w:hAnsi="Times New Roman"/>
                <w:sz w:val="16"/>
                <w:szCs w:val="16"/>
              </w:rPr>
              <w:t xml:space="preserve">İsteklilerin, mevzuatı gereği İlgili odaya kayıtlı olarak faaliyette bulunduğunu ve teklif vermeye yasal olarak yetkili olduğunu kanıtlayan belgeler. </w:t>
            </w:r>
          </w:p>
          <w:p w:rsidR="007238CC" w:rsidRPr="00503DDE" w:rsidRDefault="007023EC" w:rsidP="00503DDE">
            <w:pPr>
              <w:pStyle w:val="AralkYok"/>
              <w:jc w:val="both"/>
              <w:rPr>
                <w:rFonts w:ascii="Times New Roman" w:hAnsi="Times New Roman"/>
                <w:sz w:val="16"/>
                <w:szCs w:val="16"/>
              </w:rPr>
            </w:pPr>
            <w:proofErr w:type="gramStart"/>
            <w:r>
              <w:rPr>
                <w:rFonts w:ascii="Times New Roman" w:hAnsi="Times New Roman"/>
                <w:b/>
                <w:sz w:val="16"/>
                <w:szCs w:val="16"/>
              </w:rPr>
              <w:t>1.8</w:t>
            </w:r>
            <w:r w:rsidR="00503DDE" w:rsidRPr="007023EC">
              <w:rPr>
                <w:rFonts w:ascii="Times New Roman" w:hAnsi="Times New Roman"/>
                <w:b/>
                <w:sz w:val="16"/>
                <w:szCs w:val="16"/>
              </w:rPr>
              <w:t>.</w:t>
            </w:r>
            <w:r w:rsidR="007238CC" w:rsidRPr="00503DDE">
              <w:rPr>
                <w:rFonts w:ascii="Times New Roman" w:hAnsi="Times New Roman"/>
                <w:sz w:val="16"/>
                <w:szCs w:val="16"/>
              </w:rPr>
              <w:t xml:space="preserve"> İstekli tarafından</w:t>
            </w:r>
            <w:r w:rsidR="002A4284" w:rsidRPr="00503DDE">
              <w:rPr>
                <w:rFonts w:ascii="Times New Roman" w:hAnsi="Times New Roman"/>
                <w:sz w:val="16"/>
                <w:szCs w:val="16"/>
              </w:rPr>
              <w:t xml:space="preserve"> </w:t>
            </w:r>
            <w:r w:rsidR="00317838" w:rsidRPr="00503DDE">
              <w:rPr>
                <w:rFonts w:ascii="Times New Roman" w:hAnsi="Times New Roman"/>
                <w:sz w:val="16"/>
                <w:szCs w:val="16"/>
              </w:rPr>
              <w:t xml:space="preserve">teklif edilen bedelin en az </w:t>
            </w:r>
            <w:r w:rsidR="00317838" w:rsidRPr="007023EC">
              <w:rPr>
                <w:rFonts w:ascii="Times New Roman" w:hAnsi="Times New Roman"/>
                <w:b/>
                <w:sz w:val="16"/>
                <w:szCs w:val="16"/>
              </w:rPr>
              <w:t xml:space="preserve">% </w:t>
            </w:r>
            <w:r w:rsidR="00584C47">
              <w:rPr>
                <w:rFonts w:ascii="Times New Roman" w:hAnsi="Times New Roman"/>
                <w:b/>
                <w:sz w:val="16"/>
                <w:szCs w:val="16"/>
              </w:rPr>
              <w:t>5</w:t>
            </w:r>
            <w:r w:rsidR="004E6105" w:rsidRPr="007023EC">
              <w:rPr>
                <w:rFonts w:ascii="Times New Roman" w:hAnsi="Times New Roman"/>
                <w:b/>
                <w:sz w:val="16"/>
                <w:szCs w:val="16"/>
              </w:rPr>
              <w:t>0’</w:t>
            </w:r>
            <w:r w:rsidR="00584C47">
              <w:rPr>
                <w:rFonts w:ascii="Times New Roman" w:hAnsi="Times New Roman"/>
                <w:b/>
                <w:sz w:val="16"/>
                <w:szCs w:val="16"/>
              </w:rPr>
              <w:t>i</w:t>
            </w:r>
            <w:r w:rsidR="007238CC" w:rsidRPr="00503DDE">
              <w:rPr>
                <w:rFonts w:ascii="Times New Roman" w:hAnsi="Times New Roman"/>
                <w:sz w:val="16"/>
                <w:szCs w:val="16"/>
              </w:rPr>
              <w:t xml:space="preserve"> oranında ihale konusu iş veya benzer işlere </w:t>
            </w:r>
            <w:r w:rsidR="000362EA" w:rsidRPr="00503DDE">
              <w:rPr>
                <w:rFonts w:ascii="Times New Roman" w:hAnsi="Times New Roman"/>
                <w:sz w:val="16"/>
                <w:szCs w:val="16"/>
              </w:rPr>
              <w:t xml:space="preserve">ait tek sözleşmeye ilişkin </w:t>
            </w:r>
            <w:r w:rsidR="000362EA" w:rsidRPr="00710DFC">
              <w:rPr>
                <w:rFonts w:ascii="Times New Roman" w:hAnsi="Times New Roman"/>
                <w:sz w:val="16"/>
                <w:szCs w:val="16"/>
                <w:highlight w:val="yellow"/>
              </w:rPr>
              <w:t>son 1</w:t>
            </w:r>
            <w:r w:rsidR="00584C47">
              <w:rPr>
                <w:rFonts w:ascii="Times New Roman" w:hAnsi="Times New Roman"/>
                <w:sz w:val="16"/>
                <w:szCs w:val="16"/>
                <w:highlight w:val="yellow"/>
              </w:rPr>
              <w:t>0</w:t>
            </w:r>
            <w:r w:rsidR="007238CC" w:rsidRPr="00710DFC">
              <w:rPr>
                <w:rFonts w:ascii="Times New Roman" w:hAnsi="Times New Roman"/>
                <w:sz w:val="16"/>
                <w:szCs w:val="16"/>
                <w:highlight w:val="yellow"/>
              </w:rPr>
              <w:t xml:space="preserve"> yıl</w:t>
            </w:r>
            <w:r w:rsidR="007238CC" w:rsidRPr="00503DDE">
              <w:rPr>
                <w:rFonts w:ascii="Times New Roman" w:hAnsi="Times New Roman"/>
                <w:sz w:val="16"/>
                <w:szCs w:val="16"/>
              </w:rPr>
              <w:t xml:space="preserve"> içinde iş deneyimini gösteren belge</w:t>
            </w:r>
            <w:r w:rsidR="00CC3F71" w:rsidRPr="00503DDE">
              <w:rPr>
                <w:rFonts w:ascii="Times New Roman" w:hAnsi="Times New Roman"/>
                <w:sz w:val="16"/>
                <w:szCs w:val="16"/>
              </w:rPr>
              <w:t>, (istekliler iş deneyim belgelerini Kamu İhale Kurumu’nun belirlediği usul ve esaslara göre güncelleyerek, güncellenmiş tutarı imzalı olarak iş deneyim belgesinin ekinde sunacaklardır.)</w:t>
            </w:r>
            <w:proofErr w:type="gramEnd"/>
          </w:p>
          <w:p w:rsidR="007238CC" w:rsidRPr="00503DDE" w:rsidRDefault="007023EC" w:rsidP="00503DDE">
            <w:pPr>
              <w:pStyle w:val="AralkYok"/>
              <w:jc w:val="both"/>
              <w:rPr>
                <w:rFonts w:ascii="Times New Roman" w:hAnsi="Times New Roman"/>
                <w:sz w:val="16"/>
                <w:szCs w:val="16"/>
              </w:rPr>
            </w:pPr>
            <w:r>
              <w:rPr>
                <w:rFonts w:ascii="Times New Roman" w:hAnsi="Times New Roman"/>
                <w:b/>
                <w:sz w:val="16"/>
                <w:szCs w:val="16"/>
              </w:rPr>
              <w:t>1.9</w:t>
            </w:r>
            <w:r w:rsidR="00503DDE" w:rsidRPr="007023EC">
              <w:rPr>
                <w:rFonts w:ascii="Times New Roman" w:hAnsi="Times New Roman"/>
                <w:b/>
                <w:sz w:val="16"/>
                <w:szCs w:val="16"/>
              </w:rPr>
              <w:t>.</w:t>
            </w:r>
            <w:r w:rsidR="00503DDE">
              <w:rPr>
                <w:rFonts w:ascii="Times New Roman" w:hAnsi="Times New Roman"/>
                <w:sz w:val="16"/>
                <w:szCs w:val="16"/>
              </w:rPr>
              <w:t xml:space="preserve"> </w:t>
            </w:r>
            <w:r w:rsidR="007238CC" w:rsidRPr="00503DDE">
              <w:rPr>
                <w:rFonts w:ascii="Times New Roman" w:hAnsi="Times New Roman"/>
                <w:sz w:val="16"/>
                <w:szCs w:val="16"/>
              </w:rPr>
              <w:t xml:space="preserve">Bu ihalede benzer iş olarak kabul edilecek işler:   </w:t>
            </w:r>
          </w:p>
          <w:p w:rsidR="00BB44DE" w:rsidRPr="00503DDE" w:rsidRDefault="007023EC" w:rsidP="00BB44DE">
            <w:pPr>
              <w:pStyle w:val="AralkYok"/>
              <w:jc w:val="both"/>
              <w:rPr>
                <w:rFonts w:ascii="Times New Roman" w:hAnsi="Times New Roman"/>
                <w:sz w:val="16"/>
                <w:szCs w:val="16"/>
              </w:rPr>
            </w:pPr>
            <w:r>
              <w:rPr>
                <w:rFonts w:ascii="Times New Roman" w:hAnsi="Times New Roman"/>
                <w:b/>
                <w:sz w:val="16"/>
                <w:szCs w:val="16"/>
              </w:rPr>
              <w:t>1.10</w:t>
            </w:r>
            <w:r w:rsidR="00503DDE" w:rsidRPr="007023EC">
              <w:rPr>
                <w:rFonts w:ascii="Times New Roman" w:hAnsi="Times New Roman"/>
                <w:b/>
                <w:sz w:val="16"/>
                <w:szCs w:val="16"/>
              </w:rPr>
              <w:t>.</w:t>
            </w:r>
            <w:r w:rsidR="002A4284" w:rsidRPr="00503DDE">
              <w:rPr>
                <w:rFonts w:ascii="Times New Roman" w:hAnsi="Times New Roman"/>
                <w:sz w:val="16"/>
                <w:szCs w:val="16"/>
              </w:rPr>
              <w:t xml:space="preserve"> Bu ihalede benzer iş olarak </w:t>
            </w:r>
            <w:r w:rsidR="00DF7C8E" w:rsidRPr="00503DDE">
              <w:rPr>
                <w:rFonts w:ascii="Times New Roman" w:hAnsi="Times New Roman"/>
                <w:sz w:val="16"/>
                <w:szCs w:val="16"/>
              </w:rPr>
              <w:t>11</w:t>
            </w:r>
            <w:r w:rsidR="002A4284" w:rsidRPr="00503DDE">
              <w:rPr>
                <w:rFonts w:ascii="Times New Roman" w:hAnsi="Times New Roman"/>
                <w:sz w:val="16"/>
                <w:szCs w:val="16"/>
              </w:rPr>
              <w:t>.</w:t>
            </w:r>
            <w:r w:rsidR="00DF7C8E" w:rsidRPr="00503DDE">
              <w:rPr>
                <w:rFonts w:ascii="Times New Roman" w:hAnsi="Times New Roman"/>
                <w:sz w:val="16"/>
                <w:szCs w:val="16"/>
              </w:rPr>
              <w:t>06</w:t>
            </w:r>
            <w:r w:rsidR="002A4284" w:rsidRPr="00503DDE">
              <w:rPr>
                <w:rFonts w:ascii="Times New Roman" w:hAnsi="Times New Roman"/>
                <w:sz w:val="16"/>
                <w:szCs w:val="16"/>
              </w:rPr>
              <w:t>.20</w:t>
            </w:r>
            <w:r w:rsidR="00DF7C8E" w:rsidRPr="00503DDE">
              <w:rPr>
                <w:rFonts w:ascii="Times New Roman" w:hAnsi="Times New Roman"/>
                <w:sz w:val="16"/>
                <w:szCs w:val="16"/>
              </w:rPr>
              <w:t>11</w:t>
            </w:r>
            <w:r w:rsidR="002A4284" w:rsidRPr="00503DDE">
              <w:rPr>
                <w:rFonts w:ascii="Times New Roman" w:hAnsi="Times New Roman"/>
                <w:sz w:val="16"/>
                <w:szCs w:val="16"/>
              </w:rPr>
              <w:t xml:space="preserve"> tarih ve 2</w:t>
            </w:r>
            <w:r w:rsidR="00DF7C8E" w:rsidRPr="00503DDE">
              <w:rPr>
                <w:rFonts w:ascii="Times New Roman" w:hAnsi="Times New Roman"/>
                <w:sz w:val="16"/>
                <w:szCs w:val="16"/>
              </w:rPr>
              <w:t>7961</w:t>
            </w:r>
            <w:r w:rsidR="002A4284" w:rsidRPr="00503DDE">
              <w:rPr>
                <w:rFonts w:ascii="Times New Roman" w:hAnsi="Times New Roman"/>
                <w:sz w:val="16"/>
                <w:szCs w:val="16"/>
              </w:rPr>
              <w:t xml:space="preserve"> sayılı Resmi Gazetede yayımlanan Yapım İşlerinde iş deneyiminde değerlendirilecek benzer işler</w:t>
            </w:r>
            <w:r w:rsidR="00770E73" w:rsidRPr="00503DDE">
              <w:rPr>
                <w:rFonts w:ascii="Times New Roman" w:hAnsi="Times New Roman"/>
                <w:sz w:val="16"/>
                <w:szCs w:val="16"/>
              </w:rPr>
              <w:t xml:space="preserve"> </w:t>
            </w:r>
            <w:r w:rsidR="00BB44DE">
              <w:rPr>
                <w:rFonts w:ascii="Times New Roman" w:hAnsi="Times New Roman"/>
                <w:sz w:val="16"/>
                <w:szCs w:val="16"/>
                <w:highlight w:val="yellow"/>
              </w:rPr>
              <w:t>Ek. B Üst yapı (Bina)</w:t>
            </w:r>
            <w:r w:rsidR="00BB44DE" w:rsidRPr="00AC6A24">
              <w:rPr>
                <w:rFonts w:ascii="Times New Roman" w:hAnsi="Times New Roman"/>
                <w:sz w:val="16"/>
                <w:szCs w:val="16"/>
                <w:highlight w:val="yellow"/>
              </w:rPr>
              <w:t xml:space="preserve"> İşlerinin III. Grubundaki </w:t>
            </w:r>
            <w:r w:rsidR="00BA4D0B" w:rsidRPr="00AC6A24">
              <w:rPr>
                <w:rFonts w:ascii="Times New Roman" w:hAnsi="Times New Roman"/>
                <w:sz w:val="16"/>
                <w:szCs w:val="16"/>
                <w:highlight w:val="yellow"/>
              </w:rPr>
              <w:t xml:space="preserve">işler </w:t>
            </w:r>
            <w:r w:rsidR="00BA4D0B">
              <w:rPr>
                <w:rFonts w:ascii="Times New Roman" w:hAnsi="Times New Roman"/>
                <w:sz w:val="16"/>
                <w:szCs w:val="16"/>
                <w:highlight w:val="yellow"/>
              </w:rPr>
              <w:t xml:space="preserve">veya </w:t>
            </w:r>
            <w:r w:rsidR="00BA4D0B" w:rsidRPr="00AC6A24">
              <w:rPr>
                <w:sz w:val="16"/>
                <w:szCs w:val="16"/>
                <w:highlight w:val="yellow"/>
              </w:rPr>
              <w:t>Ek.  C Sıhhi Tesisat ve Mekanik Tesiat İşlerinin II. Grubundaki işler</w:t>
            </w:r>
            <w:r w:rsidR="00BA4D0B" w:rsidRPr="00AC6A24">
              <w:rPr>
                <w:rFonts w:ascii="Times New Roman" w:hAnsi="Times New Roman"/>
                <w:sz w:val="16"/>
                <w:szCs w:val="16"/>
                <w:highlight w:val="yellow"/>
              </w:rPr>
              <w:t xml:space="preserve"> </w:t>
            </w:r>
            <w:r w:rsidR="00BB44DE" w:rsidRPr="00AC6A24">
              <w:rPr>
                <w:rFonts w:ascii="Times New Roman" w:hAnsi="Times New Roman"/>
                <w:sz w:val="16"/>
                <w:szCs w:val="16"/>
                <w:highlight w:val="yellow"/>
              </w:rPr>
              <w:t>benzer iş olarak kabul edilecektir</w:t>
            </w:r>
            <w:r w:rsidR="00BB44DE" w:rsidRPr="00503DDE">
              <w:rPr>
                <w:rFonts w:ascii="Times New Roman" w:hAnsi="Times New Roman"/>
                <w:sz w:val="16"/>
                <w:szCs w:val="16"/>
              </w:rPr>
              <w:t xml:space="preserve">. </w:t>
            </w:r>
          </w:p>
          <w:p w:rsidR="00BB44DE" w:rsidRPr="00503DDE" w:rsidRDefault="00BB44DE" w:rsidP="00BB44DE">
            <w:pPr>
              <w:pStyle w:val="AralkYok"/>
              <w:jc w:val="both"/>
              <w:rPr>
                <w:rFonts w:ascii="Times New Roman" w:hAnsi="Times New Roman"/>
                <w:sz w:val="16"/>
                <w:szCs w:val="16"/>
              </w:rPr>
            </w:pPr>
            <w:r>
              <w:rPr>
                <w:rFonts w:ascii="Times New Roman" w:hAnsi="Times New Roman"/>
                <w:b/>
                <w:sz w:val="16"/>
                <w:szCs w:val="16"/>
              </w:rPr>
              <w:t>1.11</w:t>
            </w:r>
            <w:r w:rsidRPr="007023EC">
              <w:rPr>
                <w:rFonts w:ascii="Times New Roman" w:hAnsi="Times New Roman"/>
                <w:b/>
                <w:sz w:val="16"/>
                <w:szCs w:val="16"/>
              </w:rPr>
              <w:t>.</w:t>
            </w:r>
            <w:r w:rsidRPr="00503DDE">
              <w:rPr>
                <w:rFonts w:ascii="Times New Roman" w:hAnsi="Times New Roman"/>
                <w:sz w:val="16"/>
                <w:szCs w:val="16"/>
              </w:rPr>
              <w:t xml:space="preserve"> Bu </w:t>
            </w:r>
            <w:r w:rsidRPr="008816B3">
              <w:rPr>
                <w:rFonts w:ascii="Times New Roman" w:hAnsi="Times New Roman"/>
                <w:sz w:val="16"/>
                <w:szCs w:val="16"/>
              </w:rPr>
              <w:t xml:space="preserve">ihalede </w:t>
            </w:r>
            <w:r>
              <w:rPr>
                <w:rFonts w:ascii="Times New Roman" w:hAnsi="Times New Roman"/>
                <w:b/>
                <w:sz w:val="16"/>
                <w:szCs w:val="16"/>
                <w:highlight w:val="yellow"/>
              </w:rPr>
              <w:t>İnşaat</w:t>
            </w:r>
            <w:r w:rsidR="00BA4D0B">
              <w:rPr>
                <w:rFonts w:ascii="Times New Roman" w:hAnsi="Times New Roman"/>
                <w:b/>
                <w:sz w:val="16"/>
                <w:szCs w:val="16"/>
                <w:highlight w:val="yellow"/>
              </w:rPr>
              <w:t xml:space="preserve"> Mühendisi, </w:t>
            </w:r>
            <w:r>
              <w:rPr>
                <w:rFonts w:ascii="Times New Roman" w:hAnsi="Times New Roman"/>
                <w:b/>
                <w:sz w:val="16"/>
                <w:szCs w:val="16"/>
                <w:highlight w:val="yellow"/>
              </w:rPr>
              <w:t xml:space="preserve">Mimarlık </w:t>
            </w:r>
            <w:r w:rsidRPr="008816B3">
              <w:rPr>
                <w:rFonts w:ascii="Times New Roman" w:hAnsi="Times New Roman"/>
                <w:b/>
                <w:sz w:val="16"/>
                <w:szCs w:val="16"/>
                <w:highlight w:val="yellow"/>
              </w:rPr>
              <w:t>bölümü</w:t>
            </w:r>
            <w:r w:rsidR="00BA4D0B">
              <w:rPr>
                <w:rFonts w:ascii="Times New Roman" w:hAnsi="Times New Roman"/>
                <w:b/>
                <w:sz w:val="16"/>
                <w:szCs w:val="16"/>
                <w:highlight w:val="yellow"/>
              </w:rPr>
              <w:t xml:space="preserve"> ve Makine Mühendisi</w:t>
            </w:r>
            <w:r>
              <w:rPr>
                <w:b/>
                <w:sz w:val="16"/>
                <w:szCs w:val="16"/>
                <w:highlight w:val="yellow"/>
              </w:rPr>
              <w:t xml:space="preserve"> </w:t>
            </w:r>
            <w:r w:rsidRPr="00503DDE">
              <w:rPr>
                <w:rFonts w:ascii="Times New Roman" w:hAnsi="Times New Roman"/>
                <w:sz w:val="16"/>
                <w:szCs w:val="16"/>
              </w:rPr>
              <w:t xml:space="preserve">mezunlarının diplomaları iş deneyim belgesi olarak kabul edilecektir. (İnşaat Mühendisi ve Mimarlık diplomaları ile ihaleye girecek istekliler, ne kadarlık işe girebileceklerini Kamu İhale Kurumunun belirlediği usul ve esaslara göre hesaplayıp imzalı olarak ihale dokümanları ile birlikte sunmak zorundadır.) </w:t>
            </w:r>
          </w:p>
          <w:p w:rsidR="007238CC" w:rsidRPr="00503DDE" w:rsidRDefault="007023EC" w:rsidP="00503DDE">
            <w:pPr>
              <w:pStyle w:val="AralkYok"/>
              <w:jc w:val="both"/>
              <w:rPr>
                <w:rFonts w:ascii="Times New Roman" w:hAnsi="Times New Roman"/>
                <w:sz w:val="16"/>
                <w:szCs w:val="16"/>
              </w:rPr>
            </w:pPr>
            <w:r>
              <w:rPr>
                <w:rFonts w:ascii="Times New Roman" w:hAnsi="Times New Roman"/>
                <w:b/>
                <w:sz w:val="16"/>
                <w:szCs w:val="16"/>
              </w:rPr>
              <w:t>1.12</w:t>
            </w:r>
            <w:r w:rsidR="00503DDE" w:rsidRPr="007023EC">
              <w:rPr>
                <w:rFonts w:ascii="Times New Roman" w:hAnsi="Times New Roman"/>
                <w:b/>
                <w:sz w:val="16"/>
                <w:szCs w:val="16"/>
              </w:rPr>
              <w:t>.</w:t>
            </w:r>
            <w:r w:rsidR="007238CC" w:rsidRPr="00503DDE">
              <w:rPr>
                <w:rFonts w:ascii="Times New Roman" w:hAnsi="Times New Roman"/>
                <w:sz w:val="16"/>
                <w:szCs w:val="16"/>
              </w:rPr>
              <w:t xml:space="preserve"> Sözleşme Tasarısında adet ve unvanları belirtilen teknik personele ilişkin taahhütname</w:t>
            </w:r>
          </w:p>
          <w:p w:rsidR="007238CC" w:rsidRPr="007023EC" w:rsidRDefault="007023EC" w:rsidP="00503DDE">
            <w:pPr>
              <w:pStyle w:val="AralkYok"/>
              <w:jc w:val="both"/>
              <w:rPr>
                <w:rFonts w:ascii="Times New Roman" w:hAnsi="Times New Roman"/>
                <w:b/>
                <w:sz w:val="16"/>
                <w:szCs w:val="16"/>
              </w:rPr>
            </w:pPr>
            <w:r w:rsidRPr="007023EC">
              <w:rPr>
                <w:rFonts w:ascii="Times New Roman" w:hAnsi="Times New Roman"/>
                <w:b/>
                <w:sz w:val="16"/>
                <w:szCs w:val="16"/>
              </w:rPr>
              <w:t>2.</w:t>
            </w:r>
            <w:r w:rsidR="007238CC" w:rsidRPr="007023EC">
              <w:rPr>
                <w:rFonts w:ascii="Times New Roman" w:hAnsi="Times New Roman"/>
                <w:b/>
                <w:sz w:val="16"/>
                <w:szCs w:val="16"/>
              </w:rPr>
              <w:t xml:space="preserve"> Belgelerin sunuluş şekli </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2.1</w:t>
            </w:r>
            <w:r w:rsidR="00503DDE" w:rsidRPr="007023EC">
              <w:rPr>
                <w:rFonts w:ascii="Times New Roman" w:hAnsi="Times New Roman"/>
                <w:b/>
                <w:sz w:val="16"/>
                <w:szCs w:val="16"/>
              </w:rPr>
              <w:t>.</w:t>
            </w:r>
            <w:r w:rsidR="00503DDE">
              <w:rPr>
                <w:rFonts w:ascii="Times New Roman" w:hAnsi="Times New Roman"/>
                <w:sz w:val="16"/>
                <w:szCs w:val="16"/>
              </w:rPr>
              <w:t xml:space="preserve"> </w:t>
            </w:r>
            <w:r w:rsidR="007238CC" w:rsidRPr="00503DDE">
              <w:rPr>
                <w:rFonts w:ascii="Times New Roman" w:hAnsi="Times New Roman"/>
                <w:sz w:val="16"/>
                <w:szCs w:val="16"/>
              </w:rPr>
              <w:t xml:space="preserve">İstekliler, yukarıda sayılan belgelerin aslını veya aslına uygunluğu noterce onaylanmış örneklerini vermek zorundadır. </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2.2</w:t>
            </w:r>
            <w:r w:rsidR="00503DDE" w:rsidRPr="007023EC">
              <w:rPr>
                <w:rFonts w:ascii="Times New Roman" w:hAnsi="Times New Roman"/>
                <w:b/>
                <w:sz w:val="16"/>
                <w:szCs w:val="16"/>
              </w:rPr>
              <w:t>.</w:t>
            </w:r>
            <w:r w:rsidR="00503DDE">
              <w:rPr>
                <w:rFonts w:ascii="Times New Roman" w:hAnsi="Times New Roman"/>
                <w:sz w:val="16"/>
                <w:szCs w:val="16"/>
              </w:rPr>
              <w:t xml:space="preserve"> </w:t>
            </w:r>
            <w:r w:rsidR="007238CC" w:rsidRPr="00503DDE">
              <w:rPr>
                <w:rFonts w:ascii="Times New Roman" w:hAnsi="Times New Roman"/>
                <w:sz w:val="16"/>
                <w:szCs w:val="16"/>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2.3</w:t>
            </w:r>
            <w:r w:rsidR="00503DDE" w:rsidRPr="007023EC">
              <w:rPr>
                <w:rFonts w:ascii="Times New Roman" w:hAnsi="Times New Roman"/>
                <w:b/>
                <w:sz w:val="16"/>
                <w:szCs w:val="16"/>
              </w:rPr>
              <w:t>.</w:t>
            </w:r>
            <w:r w:rsidR="00503DDE">
              <w:rPr>
                <w:rFonts w:ascii="Times New Roman" w:hAnsi="Times New Roman"/>
                <w:sz w:val="16"/>
                <w:szCs w:val="16"/>
              </w:rPr>
              <w:t xml:space="preserve"> </w:t>
            </w:r>
            <w:r w:rsidR="007238CC" w:rsidRPr="00503DDE">
              <w:rPr>
                <w:rFonts w:ascii="Times New Roman" w:hAnsi="Times New Roman"/>
                <w:sz w:val="16"/>
                <w:szCs w:val="16"/>
              </w:rPr>
              <w:t>İstekliler, istenen belgelerin aslı yerine ihaleden önce idarenin yetkili personel tarafından “aslı idarece görülmüştür” veya bu anlama gelecek şerh düşülen ve aslı kendilerine iade edilen belgelerin suretlerini idarece uygun görüldüğü takdirde tekliflerine ekleyebilirler.</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2.4</w:t>
            </w:r>
            <w:r w:rsidR="00503DDE" w:rsidRPr="007023EC">
              <w:rPr>
                <w:rFonts w:ascii="Times New Roman" w:hAnsi="Times New Roman"/>
                <w:b/>
                <w:sz w:val="16"/>
                <w:szCs w:val="16"/>
              </w:rPr>
              <w:t>.</w:t>
            </w:r>
            <w:r w:rsidR="00503DDE">
              <w:rPr>
                <w:rFonts w:ascii="Times New Roman" w:hAnsi="Times New Roman"/>
                <w:sz w:val="16"/>
                <w:szCs w:val="16"/>
              </w:rPr>
              <w:t xml:space="preserve"> </w:t>
            </w:r>
            <w:r w:rsidR="007238CC" w:rsidRPr="00503DDE">
              <w:rPr>
                <w:rFonts w:ascii="Times New Roman" w:hAnsi="Times New Roman"/>
                <w:sz w:val="16"/>
                <w:szCs w:val="16"/>
              </w:rPr>
              <w:t>Teklifte bulunan istekliler, idarece hazırlanan İdari Şartname, Teknik Şartname ile Sözleşme Tasarısı ve eklerini peşinen kabul etmiş sayılır.</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2.5.</w:t>
            </w:r>
            <w:r w:rsidR="00503DDE">
              <w:rPr>
                <w:rFonts w:ascii="Times New Roman" w:hAnsi="Times New Roman"/>
                <w:sz w:val="16"/>
                <w:szCs w:val="16"/>
              </w:rPr>
              <w:t xml:space="preserve"> </w:t>
            </w:r>
            <w:r w:rsidR="007238CC" w:rsidRPr="00503DDE">
              <w:rPr>
                <w:rFonts w:ascii="Times New Roman" w:hAnsi="Times New Roman"/>
                <w:sz w:val="16"/>
                <w:szCs w:val="16"/>
              </w:rPr>
              <w:t>İhaleye sadece yerli istekliler katılabilecektir.</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2.6.</w:t>
            </w:r>
            <w:r w:rsidR="00503DDE">
              <w:rPr>
                <w:rFonts w:ascii="Times New Roman" w:hAnsi="Times New Roman"/>
                <w:sz w:val="16"/>
                <w:szCs w:val="16"/>
              </w:rPr>
              <w:t xml:space="preserve"> </w:t>
            </w:r>
            <w:r w:rsidR="007238CC" w:rsidRPr="00503DDE">
              <w:rPr>
                <w:rFonts w:ascii="Times New Roman" w:hAnsi="Times New Roman"/>
                <w:sz w:val="16"/>
                <w:szCs w:val="16"/>
              </w:rPr>
              <w:t>Konsorsiyum olarak teklif verilemez. İş ortaklıkları ihaleye teklif verebilir.</w:t>
            </w:r>
          </w:p>
          <w:p w:rsidR="002A4284"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2.7.</w:t>
            </w:r>
            <w:r w:rsidR="00503DDE">
              <w:rPr>
                <w:rFonts w:ascii="Times New Roman" w:hAnsi="Times New Roman"/>
                <w:sz w:val="16"/>
                <w:szCs w:val="16"/>
              </w:rPr>
              <w:t xml:space="preserve"> </w:t>
            </w:r>
            <w:r w:rsidR="002A4284" w:rsidRPr="00503DDE">
              <w:rPr>
                <w:rFonts w:ascii="Times New Roman" w:hAnsi="Times New Roman"/>
                <w:color w:val="000000"/>
                <w:sz w:val="16"/>
                <w:szCs w:val="16"/>
              </w:rPr>
              <w:t xml:space="preserve"> İhale konusu işin tamamı veya bir kısmı, alt yüklenicilere yaptırılamaz</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2.8</w:t>
            </w:r>
            <w:r w:rsidR="00503DDE" w:rsidRPr="007023EC">
              <w:rPr>
                <w:rFonts w:ascii="Times New Roman" w:hAnsi="Times New Roman"/>
                <w:b/>
                <w:sz w:val="16"/>
                <w:szCs w:val="16"/>
              </w:rPr>
              <w:t>.</w:t>
            </w:r>
            <w:r w:rsidR="00503DDE">
              <w:rPr>
                <w:rFonts w:ascii="Times New Roman" w:hAnsi="Times New Roman"/>
                <w:sz w:val="16"/>
                <w:szCs w:val="16"/>
              </w:rPr>
              <w:t xml:space="preserve"> </w:t>
            </w:r>
            <w:r w:rsidR="007238CC" w:rsidRPr="00503DDE">
              <w:rPr>
                <w:rFonts w:ascii="Times New Roman" w:hAnsi="Times New Roman"/>
                <w:sz w:val="16"/>
                <w:szCs w:val="16"/>
              </w:rPr>
              <w:t>Birliğimiz ihaleyi yapıp yapmamakta serbesttir.</w:t>
            </w:r>
          </w:p>
          <w:p w:rsidR="007238CC" w:rsidRPr="00503DDE" w:rsidRDefault="007023EC" w:rsidP="00503DDE">
            <w:pPr>
              <w:pStyle w:val="AralkYok"/>
              <w:jc w:val="both"/>
              <w:rPr>
                <w:rFonts w:ascii="Times New Roman" w:hAnsi="Times New Roman"/>
                <w:sz w:val="16"/>
                <w:szCs w:val="16"/>
              </w:rPr>
            </w:pPr>
            <w:r w:rsidRPr="007023EC">
              <w:rPr>
                <w:rFonts w:ascii="Times New Roman" w:hAnsi="Times New Roman"/>
                <w:b/>
                <w:sz w:val="16"/>
                <w:szCs w:val="16"/>
              </w:rPr>
              <w:t>2.9.</w:t>
            </w:r>
            <w:r w:rsidR="00503DDE">
              <w:rPr>
                <w:rFonts w:ascii="Times New Roman" w:hAnsi="Times New Roman"/>
                <w:sz w:val="16"/>
                <w:szCs w:val="16"/>
              </w:rPr>
              <w:t xml:space="preserve"> </w:t>
            </w:r>
            <w:r w:rsidR="007238CC" w:rsidRPr="00503DDE">
              <w:rPr>
                <w:rFonts w:ascii="Times New Roman" w:hAnsi="Times New Roman"/>
                <w:sz w:val="16"/>
                <w:szCs w:val="16"/>
              </w:rPr>
              <w:t>Birliğimiz, ihale kanunlarına tabi olmayıp, Köylere Hizmet Götü</w:t>
            </w:r>
            <w:r w:rsidR="001D0E89" w:rsidRPr="00503DDE">
              <w:rPr>
                <w:rFonts w:ascii="Times New Roman" w:hAnsi="Times New Roman"/>
                <w:sz w:val="16"/>
                <w:szCs w:val="16"/>
              </w:rPr>
              <w:t>rme Birliği İhale Yönetmeliği’ne tabidir.</w:t>
            </w:r>
          </w:p>
          <w:p w:rsidR="007238CC" w:rsidRPr="00503DDE" w:rsidRDefault="007238CC" w:rsidP="00503DDE">
            <w:pPr>
              <w:pStyle w:val="AralkYok"/>
              <w:jc w:val="both"/>
              <w:rPr>
                <w:rFonts w:ascii="Times New Roman" w:hAnsi="Times New Roman"/>
                <w:sz w:val="16"/>
                <w:szCs w:val="16"/>
              </w:rPr>
            </w:pPr>
          </w:p>
        </w:tc>
      </w:tr>
    </w:tbl>
    <w:p w:rsidR="003B1ADB" w:rsidRPr="00503DDE" w:rsidRDefault="003B1ADB" w:rsidP="00503DDE">
      <w:pPr>
        <w:jc w:val="both"/>
        <w:rPr>
          <w:sz w:val="16"/>
          <w:szCs w:val="16"/>
        </w:rPr>
      </w:pPr>
    </w:p>
    <w:p w:rsidR="008F2091" w:rsidRPr="00503DDE" w:rsidRDefault="003B1ADB" w:rsidP="00503DDE">
      <w:pPr>
        <w:jc w:val="both"/>
        <w:rPr>
          <w:sz w:val="16"/>
          <w:szCs w:val="16"/>
        </w:rPr>
      </w:pPr>
      <w:r w:rsidRPr="00503DDE">
        <w:rPr>
          <w:sz w:val="16"/>
          <w:szCs w:val="16"/>
        </w:rPr>
        <w:t xml:space="preserve">                                                                                       </w:t>
      </w:r>
      <w:r w:rsidR="004D73F7">
        <w:rPr>
          <w:sz w:val="16"/>
          <w:szCs w:val="16"/>
        </w:rPr>
        <w:t xml:space="preserve">                               </w:t>
      </w:r>
      <w:r w:rsidRPr="00503DDE">
        <w:rPr>
          <w:sz w:val="16"/>
          <w:szCs w:val="16"/>
        </w:rPr>
        <w:t xml:space="preserve">              </w:t>
      </w:r>
      <w:r w:rsidR="00503DDE">
        <w:rPr>
          <w:sz w:val="16"/>
          <w:szCs w:val="16"/>
        </w:rPr>
        <w:t xml:space="preserve">                         </w:t>
      </w:r>
      <w:r w:rsidR="00503DDE">
        <w:rPr>
          <w:sz w:val="16"/>
          <w:szCs w:val="16"/>
          <w:lang w:eastAsia="en-US"/>
        </w:rPr>
        <w:t xml:space="preserve"> </w:t>
      </w:r>
      <w:r w:rsidR="007023EC">
        <w:rPr>
          <w:sz w:val="16"/>
          <w:szCs w:val="16"/>
          <w:lang w:eastAsia="en-US"/>
        </w:rPr>
        <w:t xml:space="preserve">                      </w:t>
      </w:r>
      <w:r w:rsidR="00503DDE">
        <w:rPr>
          <w:sz w:val="16"/>
          <w:szCs w:val="16"/>
          <w:lang w:eastAsia="en-US"/>
        </w:rPr>
        <w:t xml:space="preserve"> </w:t>
      </w:r>
      <w:r w:rsidR="00503DDE" w:rsidRPr="009931E9">
        <w:rPr>
          <w:sz w:val="16"/>
          <w:szCs w:val="16"/>
          <w:lang w:eastAsia="en-US"/>
        </w:rPr>
        <w:t>İHALE KOMİSYONU BAŞKANLIĞI</w:t>
      </w:r>
    </w:p>
    <w:sectPr w:rsidR="008F2091" w:rsidRPr="00503DDE" w:rsidSect="00503DDE">
      <w:footerReference w:type="even" r:id="rId8"/>
      <w:footerReference w:type="default" r:id="rId9"/>
      <w:pgSz w:w="11906" w:h="16838"/>
      <w:pgMar w:top="142" w:right="851" w:bottom="567" w:left="851" w:header="709" w:footer="0"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FA" w:rsidRDefault="00966EFA">
      <w:r>
        <w:separator/>
      </w:r>
    </w:p>
  </w:endnote>
  <w:endnote w:type="continuationSeparator" w:id="0">
    <w:p w:rsidR="00966EFA" w:rsidRDefault="00966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D2" w:rsidRDefault="004061D2" w:rsidP="00B1377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61D2" w:rsidRDefault="004061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D2" w:rsidRPr="00B62E27" w:rsidRDefault="004061D2" w:rsidP="00B13770">
    <w:pPr>
      <w:pStyle w:val="Altbilgi"/>
      <w:framePr w:wrap="around" w:vAnchor="text" w:hAnchor="margin" w:xAlign="center" w:y="1"/>
      <w:rPr>
        <w:rStyle w:val="SayfaNumaras"/>
        <w:sz w:val="16"/>
        <w:szCs w:val="16"/>
      </w:rPr>
    </w:pPr>
    <w:r w:rsidRPr="00B62E27">
      <w:rPr>
        <w:rStyle w:val="SayfaNumaras"/>
        <w:sz w:val="16"/>
        <w:szCs w:val="16"/>
      </w:rPr>
      <w:fldChar w:fldCharType="begin"/>
    </w:r>
    <w:r w:rsidRPr="00B62E27">
      <w:rPr>
        <w:rStyle w:val="SayfaNumaras"/>
        <w:sz w:val="16"/>
        <w:szCs w:val="16"/>
      </w:rPr>
      <w:instrText xml:space="preserve">PAGE  </w:instrText>
    </w:r>
    <w:r w:rsidRPr="00B62E27">
      <w:rPr>
        <w:rStyle w:val="SayfaNumaras"/>
        <w:sz w:val="16"/>
        <w:szCs w:val="16"/>
      </w:rPr>
      <w:fldChar w:fldCharType="separate"/>
    </w:r>
    <w:r w:rsidR="0033469B">
      <w:rPr>
        <w:rStyle w:val="SayfaNumaras"/>
        <w:noProof/>
        <w:sz w:val="16"/>
        <w:szCs w:val="16"/>
      </w:rPr>
      <w:t>1</w:t>
    </w:r>
    <w:r w:rsidRPr="00B62E27">
      <w:rPr>
        <w:rStyle w:val="SayfaNumaras"/>
        <w:sz w:val="16"/>
        <w:szCs w:val="16"/>
      </w:rPr>
      <w:fldChar w:fldCharType="end"/>
    </w:r>
  </w:p>
  <w:p w:rsidR="00503DDE" w:rsidRPr="00351C9C" w:rsidRDefault="00503DDE" w:rsidP="00503DDE">
    <w:pPr>
      <w:pStyle w:val="Altbilgi"/>
      <w:jc w:val="center"/>
      <w:rPr>
        <w:sz w:val="16"/>
        <w:szCs w:val="16"/>
      </w:rPr>
    </w:pPr>
    <w:r w:rsidRPr="00351C9C">
      <w:rPr>
        <w:sz w:val="16"/>
        <w:szCs w:val="16"/>
      </w:rPr>
      <w:t>Zara Kaymakamlığı Köylere Hizmet Götürme Birliği</w:t>
    </w:r>
  </w:p>
  <w:p w:rsidR="004061D2" w:rsidRDefault="004061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FA" w:rsidRDefault="00966EFA">
      <w:r>
        <w:separator/>
      </w:r>
    </w:p>
  </w:footnote>
  <w:footnote w:type="continuationSeparator" w:id="0">
    <w:p w:rsidR="00966EFA" w:rsidRDefault="00966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3D0C"/>
    <w:multiLevelType w:val="hybridMultilevel"/>
    <w:tmpl w:val="5E08C118"/>
    <w:lvl w:ilvl="0" w:tplc="72886D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37851E5"/>
    <w:multiLevelType w:val="hybridMultilevel"/>
    <w:tmpl w:val="53242574"/>
    <w:lvl w:ilvl="0" w:tplc="63B6B05C">
      <w:start w:val="1"/>
      <w:numFmt w:val="decimal"/>
      <w:lvlText w:val="%1-"/>
      <w:lvlJc w:val="left"/>
      <w:pPr>
        <w:tabs>
          <w:tab w:val="num" w:pos="360"/>
        </w:tabs>
        <w:ind w:left="360" w:hanging="360"/>
      </w:pPr>
      <w:rPr>
        <w:rFonts w:hint="default"/>
        <w:sz w:val="22"/>
        <w:szCs w:val="22"/>
      </w:rPr>
    </w:lvl>
    <w:lvl w:ilvl="1" w:tplc="249E02F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B798E"/>
    <w:rsid w:val="00001088"/>
    <w:rsid w:val="00003937"/>
    <w:rsid w:val="000113E2"/>
    <w:rsid w:val="00017361"/>
    <w:rsid w:val="00020561"/>
    <w:rsid w:val="00025503"/>
    <w:rsid w:val="00027817"/>
    <w:rsid w:val="00032F66"/>
    <w:rsid w:val="000362EA"/>
    <w:rsid w:val="00040927"/>
    <w:rsid w:val="00041C0F"/>
    <w:rsid w:val="00047549"/>
    <w:rsid w:val="000560EF"/>
    <w:rsid w:val="0005637E"/>
    <w:rsid w:val="00063036"/>
    <w:rsid w:val="000637B7"/>
    <w:rsid w:val="00070464"/>
    <w:rsid w:val="00070C49"/>
    <w:rsid w:val="00075409"/>
    <w:rsid w:val="00076C6E"/>
    <w:rsid w:val="000836CC"/>
    <w:rsid w:val="00094BE6"/>
    <w:rsid w:val="00095007"/>
    <w:rsid w:val="00095D70"/>
    <w:rsid w:val="00097506"/>
    <w:rsid w:val="000A1FED"/>
    <w:rsid w:val="000A5156"/>
    <w:rsid w:val="000B0907"/>
    <w:rsid w:val="000C17CD"/>
    <w:rsid w:val="000C205A"/>
    <w:rsid w:val="000C3299"/>
    <w:rsid w:val="000D1104"/>
    <w:rsid w:val="000D33A6"/>
    <w:rsid w:val="000D34AF"/>
    <w:rsid w:val="000E5467"/>
    <w:rsid w:val="000F3942"/>
    <w:rsid w:val="00100301"/>
    <w:rsid w:val="001047EF"/>
    <w:rsid w:val="001079FF"/>
    <w:rsid w:val="001171AF"/>
    <w:rsid w:val="00122370"/>
    <w:rsid w:val="001269C3"/>
    <w:rsid w:val="00126E8B"/>
    <w:rsid w:val="001275FC"/>
    <w:rsid w:val="00134682"/>
    <w:rsid w:val="00144B38"/>
    <w:rsid w:val="00146226"/>
    <w:rsid w:val="00147CDE"/>
    <w:rsid w:val="00151572"/>
    <w:rsid w:val="0016430E"/>
    <w:rsid w:val="00170347"/>
    <w:rsid w:val="0017224A"/>
    <w:rsid w:val="0017467E"/>
    <w:rsid w:val="001750CB"/>
    <w:rsid w:val="00175CEE"/>
    <w:rsid w:val="001817D9"/>
    <w:rsid w:val="00184C50"/>
    <w:rsid w:val="00185D5E"/>
    <w:rsid w:val="00186887"/>
    <w:rsid w:val="001966E1"/>
    <w:rsid w:val="001A10A9"/>
    <w:rsid w:val="001A52B6"/>
    <w:rsid w:val="001B06F2"/>
    <w:rsid w:val="001B445E"/>
    <w:rsid w:val="001B512B"/>
    <w:rsid w:val="001B5941"/>
    <w:rsid w:val="001B6ECE"/>
    <w:rsid w:val="001B7E0A"/>
    <w:rsid w:val="001C0476"/>
    <w:rsid w:val="001C2A97"/>
    <w:rsid w:val="001D0E89"/>
    <w:rsid w:val="001D219B"/>
    <w:rsid w:val="001D2B03"/>
    <w:rsid w:val="001D4740"/>
    <w:rsid w:val="001E31B0"/>
    <w:rsid w:val="001E3530"/>
    <w:rsid w:val="001E57F9"/>
    <w:rsid w:val="001F6145"/>
    <w:rsid w:val="00200ABE"/>
    <w:rsid w:val="002046CE"/>
    <w:rsid w:val="0020472C"/>
    <w:rsid w:val="00205DBC"/>
    <w:rsid w:val="0021048C"/>
    <w:rsid w:val="00212673"/>
    <w:rsid w:val="002161C8"/>
    <w:rsid w:val="00217569"/>
    <w:rsid w:val="002228D2"/>
    <w:rsid w:val="00235773"/>
    <w:rsid w:val="0023646D"/>
    <w:rsid w:val="00237022"/>
    <w:rsid w:val="002404D3"/>
    <w:rsid w:val="002443EF"/>
    <w:rsid w:val="0025239D"/>
    <w:rsid w:val="00254251"/>
    <w:rsid w:val="002546AB"/>
    <w:rsid w:val="00256DBC"/>
    <w:rsid w:val="00261C0D"/>
    <w:rsid w:val="00263941"/>
    <w:rsid w:val="0026688B"/>
    <w:rsid w:val="00273593"/>
    <w:rsid w:val="002805B8"/>
    <w:rsid w:val="002805D9"/>
    <w:rsid w:val="0028472E"/>
    <w:rsid w:val="0028514D"/>
    <w:rsid w:val="00285E73"/>
    <w:rsid w:val="00294FFA"/>
    <w:rsid w:val="002A21CE"/>
    <w:rsid w:val="002A29F6"/>
    <w:rsid w:val="002A4284"/>
    <w:rsid w:val="002A6CA5"/>
    <w:rsid w:val="002A7410"/>
    <w:rsid w:val="002B2B13"/>
    <w:rsid w:val="002B5933"/>
    <w:rsid w:val="002B5B8C"/>
    <w:rsid w:val="002C21CE"/>
    <w:rsid w:val="002C2BF2"/>
    <w:rsid w:val="002D65B3"/>
    <w:rsid w:val="002D6E5F"/>
    <w:rsid w:val="002E16D0"/>
    <w:rsid w:val="002E1A5D"/>
    <w:rsid w:val="002E2A1E"/>
    <w:rsid w:val="002E6F4E"/>
    <w:rsid w:val="002F5BBF"/>
    <w:rsid w:val="002F670A"/>
    <w:rsid w:val="00300680"/>
    <w:rsid w:val="00302B57"/>
    <w:rsid w:val="003077BC"/>
    <w:rsid w:val="00311396"/>
    <w:rsid w:val="00312FD8"/>
    <w:rsid w:val="00313D35"/>
    <w:rsid w:val="00317838"/>
    <w:rsid w:val="003201BC"/>
    <w:rsid w:val="003204C8"/>
    <w:rsid w:val="00321AFF"/>
    <w:rsid w:val="00325810"/>
    <w:rsid w:val="0033469B"/>
    <w:rsid w:val="00337950"/>
    <w:rsid w:val="00337B61"/>
    <w:rsid w:val="00341730"/>
    <w:rsid w:val="00341EC5"/>
    <w:rsid w:val="003447ED"/>
    <w:rsid w:val="0034523D"/>
    <w:rsid w:val="00355680"/>
    <w:rsid w:val="0035772C"/>
    <w:rsid w:val="00366FF8"/>
    <w:rsid w:val="0038358A"/>
    <w:rsid w:val="003A16E9"/>
    <w:rsid w:val="003A1BFD"/>
    <w:rsid w:val="003A4087"/>
    <w:rsid w:val="003A51C0"/>
    <w:rsid w:val="003B1ADB"/>
    <w:rsid w:val="003B5C88"/>
    <w:rsid w:val="003B60C1"/>
    <w:rsid w:val="003B6C67"/>
    <w:rsid w:val="003B7470"/>
    <w:rsid w:val="003B7831"/>
    <w:rsid w:val="003D16E0"/>
    <w:rsid w:val="003D2385"/>
    <w:rsid w:val="003D3092"/>
    <w:rsid w:val="003D4E59"/>
    <w:rsid w:val="003D6ACB"/>
    <w:rsid w:val="003E3577"/>
    <w:rsid w:val="003E4EA8"/>
    <w:rsid w:val="003E7532"/>
    <w:rsid w:val="003F0259"/>
    <w:rsid w:val="004061D2"/>
    <w:rsid w:val="00406EE5"/>
    <w:rsid w:val="00407AA9"/>
    <w:rsid w:val="00407B39"/>
    <w:rsid w:val="004121B1"/>
    <w:rsid w:val="00415933"/>
    <w:rsid w:val="00416A46"/>
    <w:rsid w:val="00416D0A"/>
    <w:rsid w:val="00416F7F"/>
    <w:rsid w:val="00422929"/>
    <w:rsid w:val="00422969"/>
    <w:rsid w:val="004242C9"/>
    <w:rsid w:val="00426E97"/>
    <w:rsid w:val="00431E95"/>
    <w:rsid w:val="004359FA"/>
    <w:rsid w:val="004412B1"/>
    <w:rsid w:val="0044141E"/>
    <w:rsid w:val="004429B8"/>
    <w:rsid w:val="00447CED"/>
    <w:rsid w:val="00452AEA"/>
    <w:rsid w:val="00453AE2"/>
    <w:rsid w:val="004573DB"/>
    <w:rsid w:val="004577A2"/>
    <w:rsid w:val="00464E4B"/>
    <w:rsid w:val="00466289"/>
    <w:rsid w:val="0046792A"/>
    <w:rsid w:val="00474050"/>
    <w:rsid w:val="0047634D"/>
    <w:rsid w:val="0047787E"/>
    <w:rsid w:val="00483ED2"/>
    <w:rsid w:val="0048493D"/>
    <w:rsid w:val="0048540C"/>
    <w:rsid w:val="00486E14"/>
    <w:rsid w:val="00497025"/>
    <w:rsid w:val="004A386D"/>
    <w:rsid w:val="004D1F02"/>
    <w:rsid w:val="004D210B"/>
    <w:rsid w:val="004D5196"/>
    <w:rsid w:val="004D73F7"/>
    <w:rsid w:val="004E20E1"/>
    <w:rsid w:val="004E6105"/>
    <w:rsid w:val="004F2F44"/>
    <w:rsid w:val="004F5DFC"/>
    <w:rsid w:val="004F6A42"/>
    <w:rsid w:val="005015E1"/>
    <w:rsid w:val="00501D0D"/>
    <w:rsid w:val="00503DDE"/>
    <w:rsid w:val="00510428"/>
    <w:rsid w:val="005124DB"/>
    <w:rsid w:val="00520A85"/>
    <w:rsid w:val="00526EBC"/>
    <w:rsid w:val="00534D44"/>
    <w:rsid w:val="00534E73"/>
    <w:rsid w:val="00535CA4"/>
    <w:rsid w:val="00537A62"/>
    <w:rsid w:val="005405C9"/>
    <w:rsid w:val="005453B3"/>
    <w:rsid w:val="00546336"/>
    <w:rsid w:val="0055005B"/>
    <w:rsid w:val="005506EA"/>
    <w:rsid w:val="005563F5"/>
    <w:rsid w:val="005625F2"/>
    <w:rsid w:val="005739F1"/>
    <w:rsid w:val="005756D2"/>
    <w:rsid w:val="00584C47"/>
    <w:rsid w:val="005927C5"/>
    <w:rsid w:val="005954FA"/>
    <w:rsid w:val="005974AB"/>
    <w:rsid w:val="005A0D23"/>
    <w:rsid w:val="005A1119"/>
    <w:rsid w:val="005A70B0"/>
    <w:rsid w:val="005B0A99"/>
    <w:rsid w:val="005B2A37"/>
    <w:rsid w:val="005C4F26"/>
    <w:rsid w:val="005C4F3A"/>
    <w:rsid w:val="005D1FE9"/>
    <w:rsid w:val="005D6EC5"/>
    <w:rsid w:val="005E1C49"/>
    <w:rsid w:val="005E54F7"/>
    <w:rsid w:val="005F2780"/>
    <w:rsid w:val="005F34EF"/>
    <w:rsid w:val="00600312"/>
    <w:rsid w:val="00602D97"/>
    <w:rsid w:val="00604E38"/>
    <w:rsid w:val="00610FF1"/>
    <w:rsid w:val="006118BA"/>
    <w:rsid w:val="00613434"/>
    <w:rsid w:val="006161D1"/>
    <w:rsid w:val="00622C4E"/>
    <w:rsid w:val="006243CD"/>
    <w:rsid w:val="00626A36"/>
    <w:rsid w:val="006327C6"/>
    <w:rsid w:val="00640345"/>
    <w:rsid w:val="00641485"/>
    <w:rsid w:val="006454BD"/>
    <w:rsid w:val="00645CB1"/>
    <w:rsid w:val="0064600C"/>
    <w:rsid w:val="00646853"/>
    <w:rsid w:val="006472B1"/>
    <w:rsid w:val="0065294C"/>
    <w:rsid w:val="00652C9A"/>
    <w:rsid w:val="00652ED7"/>
    <w:rsid w:val="00655173"/>
    <w:rsid w:val="0065661F"/>
    <w:rsid w:val="00667129"/>
    <w:rsid w:val="006702FF"/>
    <w:rsid w:val="006729F4"/>
    <w:rsid w:val="00685CCB"/>
    <w:rsid w:val="00686075"/>
    <w:rsid w:val="00691AC0"/>
    <w:rsid w:val="00692DB0"/>
    <w:rsid w:val="00697795"/>
    <w:rsid w:val="006A2E9E"/>
    <w:rsid w:val="006A3440"/>
    <w:rsid w:val="006A5D71"/>
    <w:rsid w:val="006B0B6E"/>
    <w:rsid w:val="006B466B"/>
    <w:rsid w:val="006B4A9F"/>
    <w:rsid w:val="006C350B"/>
    <w:rsid w:val="006C35E5"/>
    <w:rsid w:val="006C7955"/>
    <w:rsid w:val="006D05CB"/>
    <w:rsid w:val="006D46B7"/>
    <w:rsid w:val="006D54AA"/>
    <w:rsid w:val="006E2767"/>
    <w:rsid w:val="006F04A0"/>
    <w:rsid w:val="006F4A80"/>
    <w:rsid w:val="006F4C6F"/>
    <w:rsid w:val="006F5A94"/>
    <w:rsid w:val="006F6CA6"/>
    <w:rsid w:val="00700588"/>
    <w:rsid w:val="00700EF2"/>
    <w:rsid w:val="007023EC"/>
    <w:rsid w:val="007077AA"/>
    <w:rsid w:val="00710DFC"/>
    <w:rsid w:val="0071156A"/>
    <w:rsid w:val="007145A7"/>
    <w:rsid w:val="00714B51"/>
    <w:rsid w:val="00717630"/>
    <w:rsid w:val="00717EF1"/>
    <w:rsid w:val="007238CC"/>
    <w:rsid w:val="00726F57"/>
    <w:rsid w:val="0072732B"/>
    <w:rsid w:val="00737BD6"/>
    <w:rsid w:val="00743044"/>
    <w:rsid w:val="00743D3F"/>
    <w:rsid w:val="007442EF"/>
    <w:rsid w:val="007448F8"/>
    <w:rsid w:val="0076435F"/>
    <w:rsid w:val="00764947"/>
    <w:rsid w:val="00767AC2"/>
    <w:rsid w:val="00770E73"/>
    <w:rsid w:val="00774F04"/>
    <w:rsid w:val="00775FD8"/>
    <w:rsid w:val="007762E4"/>
    <w:rsid w:val="0078250C"/>
    <w:rsid w:val="007840EF"/>
    <w:rsid w:val="007A0636"/>
    <w:rsid w:val="007A57A8"/>
    <w:rsid w:val="007A7CD6"/>
    <w:rsid w:val="007B2B55"/>
    <w:rsid w:val="007B5A15"/>
    <w:rsid w:val="007B7027"/>
    <w:rsid w:val="007C0DF4"/>
    <w:rsid w:val="007C4DD6"/>
    <w:rsid w:val="007D1C1D"/>
    <w:rsid w:val="007D5C14"/>
    <w:rsid w:val="007E050B"/>
    <w:rsid w:val="007E2501"/>
    <w:rsid w:val="007E34E2"/>
    <w:rsid w:val="007F35A4"/>
    <w:rsid w:val="007F6B31"/>
    <w:rsid w:val="007F7606"/>
    <w:rsid w:val="008010F3"/>
    <w:rsid w:val="008024B1"/>
    <w:rsid w:val="0080703E"/>
    <w:rsid w:val="008161B6"/>
    <w:rsid w:val="00817808"/>
    <w:rsid w:val="00821036"/>
    <w:rsid w:val="008246A8"/>
    <w:rsid w:val="00825952"/>
    <w:rsid w:val="00825D8D"/>
    <w:rsid w:val="00827AC2"/>
    <w:rsid w:val="008307E3"/>
    <w:rsid w:val="00840535"/>
    <w:rsid w:val="00841AD1"/>
    <w:rsid w:val="00844FC6"/>
    <w:rsid w:val="008474D6"/>
    <w:rsid w:val="00866033"/>
    <w:rsid w:val="00866CDB"/>
    <w:rsid w:val="00873F71"/>
    <w:rsid w:val="00876AFC"/>
    <w:rsid w:val="008816B3"/>
    <w:rsid w:val="00883DC0"/>
    <w:rsid w:val="00884257"/>
    <w:rsid w:val="008945F0"/>
    <w:rsid w:val="008A0717"/>
    <w:rsid w:val="008A6AA9"/>
    <w:rsid w:val="008A7BE4"/>
    <w:rsid w:val="008B3087"/>
    <w:rsid w:val="008C0B1C"/>
    <w:rsid w:val="008C6112"/>
    <w:rsid w:val="008D0316"/>
    <w:rsid w:val="008D18BE"/>
    <w:rsid w:val="008D40ED"/>
    <w:rsid w:val="008D5D2A"/>
    <w:rsid w:val="008E0050"/>
    <w:rsid w:val="008E02FE"/>
    <w:rsid w:val="008E47C2"/>
    <w:rsid w:val="008F2091"/>
    <w:rsid w:val="008F536D"/>
    <w:rsid w:val="008F5BA1"/>
    <w:rsid w:val="008F5BED"/>
    <w:rsid w:val="009057ED"/>
    <w:rsid w:val="00905E12"/>
    <w:rsid w:val="009128C7"/>
    <w:rsid w:val="00921BB6"/>
    <w:rsid w:val="00924160"/>
    <w:rsid w:val="0092558A"/>
    <w:rsid w:val="009376D6"/>
    <w:rsid w:val="00940945"/>
    <w:rsid w:val="00942C87"/>
    <w:rsid w:val="00945467"/>
    <w:rsid w:val="00947430"/>
    <w:rsid w:val="009524CD"/>
    <w:rsid w:val="00960B1A"/>
    <w:rsid w:val="00960DE0"/>
    <w:rsid w:val="009619F2"/>
    <w:rsid w:val="009653B6"/>
    <w:rsid w:val="00966EFA"/>
    <w:rsid w:val="0096741A"/>
    <w:rsid w:val="009713EC"/>
    <w:rsid w:val="009728E6"/>
    <w:rsid w:val="00973056"/>
    <w:rsid w:val="00973938"/>
    <w:rsid w:val="00976BAA"/>
    <w:rsid w:val="009814E0"/>
    <w:rsid w:val="00982970"/>
    <w:rsid w:val="00983B37"/>
    <w:rsid w:val="00986AFD"/>
    <w:rsid w:val="009875CA"/>
    <w:rsid w:val="0099018B"/>
    <w:rsid w:val="00994B59"/>
    <w:rsid w:val="009A29F9"/>
    <w:rsid w:val="009A5E20"/>
    <w:rsid w:val="009B3E8D"/>
    <w:rsid w:val="009B5328"/>
    <w:rsid w:val="009B5FA3"/>
    <w:rsid w:val="009B64E3"/>
    <w:rsid w:val="009B72C0"/>
    <w:rsid w:val="009C2013"/>
    <w:rsid w:val="009C3053"/>
    <w:rsid w:val="009D1B56"/>
    <w:rsid w:val="009D2CF2"/>
    <w:rsid w:val="009E1A0C"/>
    <w:rsid w:val="009F4C25"/>
    <w:rsid w:val="009F5278"/>
    <w:rsid w:val="009F5AE8"/>
    <w:rsid w:val="00A01F97"/>
    <w:rsid w:val="00A02EE1"/>
    <w:rsid w:val="00A041D2"/>
    <w:rsid w:val="00A04C32"/>
    <w:rsid w:val="00A05486"/>
    <w:rsid w:val="00A06465"/>
    <w:rsid w:val="00A12411"/>
    <w:rsid w:val="00A178AB"/>
    <w:rsid w:val="00A22C5B"/>
    <w:rsid w:val="00A24FE2"/>
    <w:rsid w:val="00A27202"/>
    <w:rsid w:val="00A32983"/>
    <w:rsid w:val="00A32D99"/>
    <w:rsid w:val="00A33362"/>
    <w:rsid w:val="00A4249F"/>
    <w:rsid w:val="00A425AF"/>
    <w:rsid w:val="00A440DB"/>
    <w:rsid w:val="00A46983"/>
    <w:rsid w:val="00A52795"/>
    <w:rsid w:val="00A56ED8"/>
    <w:rsid w:val="00A60B29"/>
    <w:rsid w:val="00A622FF"/>
    <w:rsid w:val="00A67128"/>
    <w:rsid w:val="00A722C7"/>
    <w:rsid w:val="00A72998"/>
    <w:rsid w:val="00A73864"/>
    <w:rsid w:val="00A844BB"/>
    <w:rsid w:val="00A86B43"/>
    <w:rsid w:val="00A870E9"/>
    <w:rsid w:val="00A92186"/>
    <w:rsid w:val="00AA4C56"/>
    <w:rsid w:val="00AA576B"/>
    <w:rsid w:val="00AB0181"/>
    <w:rsid w:val="00AB03DA"/>
    <w:rsid w:val="00AB521D"/>
    <w:rsid w:val="00AB619C"/>
    <w:rsid w:val="00AC0F92"/>
    <w:rsid w:val="00AC2C2C"/>
    <w:rsid w:val="00AC6A24"/>
    <w:rsid w:val="00AD15C9"/>
    <w:rsid w:val="00AD5136"/>
    <w:rsid w:val="00AD6A5E"/>
    <w:rsid w:val="00AE3F8D"/>
    <w:rsid w:val="00AE47D1"/>
    <w:rsid w:val="00AE58DE"/>
    <w:rsid w:val="00AF2B75"/>
    <w:rsid w:val="00AF4F44"/>
    <w:rsid w:val="00AF7407"/>
    <w:rsid w:val="00B00D6D"/>
    <w:rsid w:val="00B01209"/>
    <w:rsid w:val="00B02E1B"/>
    <w:rsid w:val="00B04F02"/>
    <w:rsid w:val="00B068CA"/>
    <w:rsid w:val="00B13770"/>
    <w:rsid w:val="00B13D43"/>
    <w:rsid w:val="00B206BC"/>
    <w:rsid w:val="00B23A3D"/>
    <w:rsid w:val="00B24853"/>
    <w:rsid w:val="00B26870"/>
    <w:rsid w:val="00B36141"/>
    <w:rsid w:val="00B43544"/>
    <w:rsid w:val="00B45EB6"/>
    <w:rsid w:val="00B51349"/>
    <w:rsid w:val="00B55C40"/>
    <w:rsid w:val="00B55DA0"/>
    <w:rsid w:val="00B57F55"/>
    <w:rsid w:val="00B62E27"/>
    <w:rsid w:val="00B64FFE"/>
    <w:rsid w:val="00B71CA6"/>
    <w:rsid w:val="00B722E0"/>
    <w:rsid w:val="00B80A52"/>
    <w:rsid w:val="00B838A8"/>
    <w:rsid w:val="00B8473B"/>
    <w:rsid w:val="00B85D94"/>
    <w:rsid w:val="00B903A1"/>
    <w:rsid w:val="00B91085"/>
    <w:rsid w:val="00B92E73"/>
    <w:rsid w:val="00B93765"/>
    <w:rsid w:val="00B93FA3"/>
    <w:rsid w:val="00B95FEC"/>
    <w:rsid w:val="00BA1615"/>
    <w:rsid w:val="00BA4D0B"/>
    <w:rsid w:val="00BA7E5B"/>
    <w:rsid w:val="00BB3B76"/>
    <w:rsid w:val="00BB44DE"/>
    <w:rsid w:val="00BB50C1"/>
    <w:rsid w:val="00BC656A"/>
    <w:rsid w:val="00BC67B4"/>
    <w:rsid w:val="00BD1240"/>
    <w:rsid w:val="00BD579C"/>
    <w:rsid w:val="00BE056F"/>
    <w:rsid w:val="00BE4E40"/>
    <w:rsid w:val="00BE7DFC"/>
    <w:rsid w:val="00BF3B71"/>
    <w:rsid w:val="00BF5FB1"/>
    <w:rsid w:val="00BF6E87"/>
    <w:rsid w:val="00C039AA"/>
    <w:rsid w:val="00C1181D"/>
    <w:rsid w:val="00C12EDE"/>
    <w:rsid w:val="00C1309B"/>
    <w:rsid w:val="00C13235"/>
    <w:rsid w:val="00C13A3F"/>
    <w:rsid w:val="00C179A6"/>
    <w:rsid w:val="00C25C05"/>
    <w:rsid w:val="00C3308E"/>
    <w:rsid w:val="00C40344"/>
    <w:rsid w:val="00C4048B"/>
    <w:rsid w:val="00C425C7"/>
    <w:rsid w:val="00C45275"/>
    <w:rsid w:val="00C54084"/>
    <w:rsid w:val="00C559E5"/>
    <w:rsid w:val="00C56813"/>
    <w:rsid w:val="00C74282"/>
    <w:rsid w:val="00C7775A"/>
    <w:rsid w:val="00C8004D"/>
    <w:rsid w:val="00C815A3"/>
    <w:rsid w:val="00C83828"/>
    <w:rsid w:val="00C83D30"/>
    <w:rsid w:val="00C873DD"/>
    <w:rsid w:val="00C91A82"/>
    <w:rsid w:val="00C9359B"/>
    <w:rsid w:val="00CB3D8B"/>
    <w:rsid w:val="00CB5CDE"/>
    <w:rsid w:val="00CC3460"/>
    <w:rsid w:val="00CC3F71"/>
    <w:rsid w:val="00CC480A"/>
    <w:rsid w:val="00CD2C3C"/>
    <w:rsid w:val="00CD3415"/>
    <w:rsid w:val="00CD7354"/>
    <w:rsid w:val="00CE1F9B"/>
    <w:rsid w:val="00CF24E8"/>
    <w:rsid w:val="00D114D7"/>
    <w:rsid w:val="00D16E5E"/>
    <w:rsid w:val="00D20DAE"/>
    <w:rsid w:val="00D20FAD"/>
    <w:rsid w:val="00D22C92"/>
    <w:rsid w:val="00D33656"/>
    <w:rsid w:val="00D35019"/>
    <w:rsid w:val="00D35230"/>
    <w:rsid w:val="00D357B8"/>
    <w:rsid w:val="00D41348"/>
    <w:rsid w:val="00D54B4F"/>
    <w:rsid w:val="00D56F6D"/>
    <w:rsid w:val="00D60232"/>
    <w:rsid w:val="00D63B91"/>
    <w:rsid w:val="00D651DD"/>
    <w:rsid w:val="00D65E4F"/>
    <w:rsid w:val="00D66AA9"/>
    <w:rsid w:val="00D66DAA"/>
    <w:rsid w:val="00D736B4"/>
    <w:rsid w:val="00D82A0D"/>
    <w:rsid w:val="00D8787F"/>
    <w:rsid w:val="00D90C00"/>
    <w:rsid w:val="00D91834"/>
    <w:rsid w:val="00D93960"/>
    <w:rsid w:val="00DA059E"/>
    <w:rsid w:val="00DA3C22"/>
    <w:rsid w:val="00DA4C79"/>
    <w:rsid w:val="00DA7F66"/>
    <w:rsid w:val="00DB5314"/>
    <w:rsid w:val="00DB5641"/>
    <w:rsid w:val="00DB5DD4"/>
    <w:rsid w:val="00DC00A1"/>
    <w:rsid w:val="00DC45A1"/>
    <w:rsid w:val="00DC5C32"/>
    <w:rsid w:val="00DD48F1"/>
    <w:rsid w:val="00DE240C"/>
    <w:rsid w:val="00DE27ED"/>
    <w:rsid w:val="00DF0207"/>
    <w:rsid w:val="00DF44DE"/>
    <w:rsid w:val="00DF647B"/>
    <w:rsid w:val="00DF68B6"/>
    <w:rsid w:val="00DF7C8E"/>
    <w:rsid w:val="00E055DE"/>
    <w:rsid w:val="00E11321"/>
    <w:rsid w:val="00E12DE5"/>
    <w:rsid w:val="00E20856"/>
    <w:rsid w:val="00E24939"/>
    <w:rsid w:val="00E25434"/>
    <w:rsid w:val="00E25812"/>
    <w:rsid w:val="00E362C5"/>
    <w:rsid w:val="00E36D95"/>
    <w:rsid w:val="00E61356"/>
    <w:rsid w:val="00E61CC9"/>
    <w:rsid w:val="00E627F4"/>
    <w:rsid w:val="00E76A51"/>
    <w:rsid w:val="00E76C11"/>
    <w:rsid w:val="00E800EC"/>
    <w:rsid w:val="00E84254"/>
    <w:rsid w:val="00E86719"/>
    <w:rsid w:val="00E94770"/>
    <w:rsid w:val="00E94BCB"/>
    <w:rsid w:val="00E973EA"/>
    <w:rsid w:val="00EA0514"/>
    <w:rsid w:val="00EA35CD"/>
    <w:rsid w:val="00EA4985"/>
    <w:rsid w:val="00EB0EBE"/>
    <w:rsid w:val="00EB1DA7"/>
    <w:rsid w:val="00EB5F05"/>
    <w:rsid w:val="00EB798E"/>
    <w:rsid w:val="00EC1010"/>
    <w:rsid w:val="00EC3808"/>
    <w:rsid w:val="00EC6292"/>
    <w:rsid w:val="00ED0389"/>
    <w:rsid w:val="00ED33AF"/>
    <w:rsid w:val="00ED4D76"/>
    <w:rsid w:val="00ED5DD8"/>
    <w:rsid w:val="00ED630F"/>
    <w:rsid w:val="00EE0FB6"/>
    <w:rsid w:val="00EE15BD"/>
    <w:rsid w:val="00EF30E9"/>
    <w:rsid w:val="00EF6AB6"/>
    <w:rsid w:val="00F010D1"/>
    <w:rsid w:val="00F03C99"/>
    <w:rsid w:val="00F078D7"/>
    <w:rsid w:val="00F10A70"/>
    <w:rsid w:val="00F11019"/>
    <w:rsid w:val="00F16304"/>
    <w:rsid w:val="00F16460"/>
    <w:rsid w:val="00F168F4"/>
    <w:rsid w:val="00F16E6D"/>
    <w:rsid w:val="00F30892"/>
    <w:rsid w:val="00F3479E"/>
    <w:rsid w:val="00F41A39"/>
    <w:rsid w:val="00F46FB1"/>
    <w:rsid w:val="00F541BA"/>
    <w:rsid w:val="00F577AB"/>
    <w:rsid w:val="00F709A0"/>
    <w:rsid w:val="00F75058"/>
    <w:rsid w:val="00F76EAA"/>
    <w:rsid w:val="00F81E24"/>
    <w:rsid w:val="00F83B3A"/>
    <w:rsid w:val="00F846A2"/>
    <w:rsid w:val="00F8670C"/>
    <w:rsid w:val="00F87362"/>
    <w:rsid w:val="00F93CC1"/>
    <w:rsid w:val="00FA386A"/>
    <w:rsid w:val="00FA3D8F"/>
    <w:rsid w:val="00FC02CC"/>
    <w:rsid w:val="00FC22DE"/>
    <w:rsid w:val="00FC49C1"/>
    <w:rsid w:val="00FF0AA2"/>
    <w:rsid w:val="00FF1360"/>
    <w:rsid w:val="00FF1568"/>
    <w:rsid w:val="00FF60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rsid w:val="00821036"/>
    <w:pPr>
      <w:keepNext/>
      <w:spacing w:before="240" w:after="60"/>
      <w:outlineLvl w:val="2"/>
    </w:pPr>
    <w:rPr>
      <w:rFonts w:ascii="Arial" w:hAnsi="Arial" w:cs="Arial"/>
      <w:b/>
      <w:bCs/>
      <w:sz w:val="26"/>
      <w:szCs w:val="26"/>
    </w:rPr>
  </w:style>
  <w:style w:type="paragraph" w:styleId="Balk6">
    <w:name w:val="heading 6"/>
    <w:basedOn w:val="Normal"/>
    <w:next w:val="Normal"/>
    <w:link w:val="Balk6Char"/>
    <w:semiHidden/>
    <w:unhideWhenUsed/>
    <w:qFormat/>
    <w:rsid w:val="00503DDE"/>
    <w:pPr>
      <w:spacing w:before="240" w:after="60"/>
      <w:outlineLvl w:val="5"/>
    </w:pPr>
    <w:rPr>
      <w:rFonts w:ascii="Calibri" w:hAnsi="Calibri"/>
      <w:b/>
      <w:bCs/>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b/>
      <w:bCs/>
      <w:sz w:val="44"/>
    </w:rPr>
  </w:style>
  <w:style w:type="paragraph" w:styleId="BalonMetni">
    <w:name w:val="Balloon Text"/>
    <w:basedOn w:val="Normal"/>
    <w:semiHidden/>
    <w:rsid w:val="00256DBC"/>
    <w:rPr>
      <w:rFonts w:ascii="Tahoma" w:hAnsi="Tahoma" w:cs="Tahoma"/>
      <w:sz w:val="16"/>
      <w:szCs w:val="16"/>
    </w:rPr>
  </w:style>
  <w:style w:type="table" w:styleId="TabloKlavuzu">
    <w:name w:val="Table Grid"/>
    <w:basedOn w:val="NormalTablo"/>
    <w:rsid w:val="007E2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821036"/>
    <w:pPr>
      <w:jc w:val="both"/>
    </w:pPr>
    <w:rPr>
      <w:b/>
      <w:bCs/>
    </w:rPr>
  </w:style>
  <w:style w:type="paragraph" w:styleId="GvdeMetni2">
    <w:name w:val="Body Text 2"/>
    <w:basedOn w:val="Normal"/>
    <w:link w:val="GvdeMetni2Char1"/>
    <w:rsid w:val="00821036"/>
    <w:pPr>
      <w:jc w:val="both"/>
    </w:pPr>
  </w:style>
  <w:style w:type="paragraph" w:styleId="Altbilgi">
    <w:name w:val="footer"/>
    <w:basedOn w:val="Normal"/>
    <w:link w:val="AltbilgiChar"/>
    <w:rsid w:val="00821036"/>
    <w:pPr>
      <w:tabs>
        <w:tab w:val="center" w:pos="4536"/>
        <w:tab w:val="right" w:pos="9072"/>
      </w:tabs>
    </w:pPr>
  </w:style>
  <w:style w:type="paragraph" w:customStyle="1" w:styleId="BodyText2">
    <w:name w:val="Body Text 2"/>
    <w:basedOn w:val="Normal"/>
    <w:rsid w:val="00821036"/>
    <w:pPr>
      <w:overflowPunct w:val="0"/>
      <w:autoSpaceDE w:val="0"/>
      <w:autoSpaceDN w:val="0"/>
      <w:adjustRightInd w:val="0"/>
      <w:jc w:val="both"/>
      <w:textAlignment w:val="baseline"/>
    </w:pPr>
    <w:rPr>
      <w:szCs w:val="20"/>
    </w:rPr>
  </w:style>
  <w:style w:type="paragraph" w:customStyle="1" w:styleId="BodyText3">
    <w:name w:val="Body Text 3"/>
    <w:basedOn w:val="Normal"/>
    <w:rsid w:val="00821036"/>
    <w:pPr>
      <w:overflowPunct w:val="0"/>
      <w:autoSpaceDE w:val="0"/>
      <w:autoSpaceDN w:val="0"/>
      <w:adjustRightInd w:val="0"/>
      <w:jc w:val="both"/>
      <w:textAlignment w:val="baseline"/>
    </w:pPr>
    <w:rPr>
      <w:rFonts w:ascii="Arial Narrow" w:hAnsi="Arial Narrow"/>
      <w:sz w:val="22"/>
      <w:szCs w:val="20"/>
    </w:rPr>
  </w:style>
  <w:style w:type="character" w:styleId="SayfaNumaras">
    <w:name w:val="page number"/>
    <w:basedOn w:val="VarsaylanParagrafYazTipi"/>
    <w:rsid w:val="0005637E"/>
  </w:style>
  <w:style w:type="character" w:customStyle="1" w:styleId="GvdeMetni2Char1">
    <w:name w:val="Gövde Metni 2 Char1"/>
    <w:basedOn w:val="VarsaylanParagrafYazTipi"/>
    <w:link w:val="GvdeMetni2"/>
    <w:rsid w:val="0044141E"/>
    <w:rPr>
      <w:sz w:val="24"/>
      <w:szCs w:val="24"/>
      <w:lang w:val="tr-TR" w:eastAsia="tr-TR" w:bidi="ar-SA"/>
    </w:rPr>
  </w:style>
  <w:style w:type="paragraph" w:styleId="stbilgi">
    <w:name w:val="header"/>
    <w:basedOn w:val="Normal"/>
    <w:rsid w:val="00B62E27"/>
    <w:pPr>
      <w:tabs>
        <w:tab w:val="center" w:pos="4536"/>
        <w:tab w:val="right" w:pos="9072"/>
      </w:tabs>
    </w:pPr>
  </w:style>
  <w:style w:type="character" w:customStyle="1" w:styleId="GvdeMetni2Char">
    <w:name w:val="Gövde Metni 2 Char"/>
    <w:basedOn w:val="VarsaylanParagrafYazTipi"/>
    <w:rsid w:val="00A06465"/>
    <w:rPr>
      <w:sz w:val="24"/>
      <w:szCs w:val="24"/>
      <w:lang w:val="tr-TR" w:eastAsia="tr-TR" w:bidi="ar-SA"/>
    </w:rPr>
  </w:style>
  <w:style w:type="paragraph" w:styleId="NormalWeb">
    <w:name w:val="Normal (Web)"/>
    <w:basedOn w:val="Normal"/>
    <w:rsid w:val="0020472C"/>
    <w:pPr>
      <w:spacing w:after="120"/>
      <w:ind w:left="284"/>
      <w:jc w:val="both"/>
    </w:pPr>
    <w:rPr>
      <w:rFonts w:ascii="Arial" w:hAnsi="Arial" w:cs="Arial"/>
    </w:rPr>
  </w:style>
  <w:style w:type="character" w:styleId="Gl">
    <w:name w:val="Strong"/>
    <w:basedOn w:val="VarsaylanParagrafYazTipi"/>
    <w:qFormat/>
    <w:rsid w:val="0020472C"/>
    <w:rPr>
      <w:b/>
      <w:bCs/>
    </w:rPr>
  </w:style>
  <w:style w:type="paragraph" w:styleId="AralkYok">
    <w:name w:val="No Spacing"/>
    <w:uiPriority w:val="1"/>
    <w:qFormat/>
    <w:rsid w:val="00503DDE"/>
    <w:rPr>
      <w:rFonts w:ascii="Calibri" w:eastAsia="Calibri" w:hAnsi="Calibri"/>
      <w:sz w:val="22"/>
      <w:szCs w:val="22"/>
      <w:lang w:eastAsia="en-US"/>
    </w:rPr>
  </w:style>
  <w:style w:type="character" w:styleId="Kpr">
    <w:name w:val="Hyperlink"/>
    <w:basedOn w:val="VarsaylanParagrafYazTipi"/>
    <w:rsid w:val="00503DDE"/>
    <w:rPr>
      <w:color w:val="0000FF"/>
      <w:u w:val="single"/>
    </w:rPr>
  </w:style>
  <w:style w:type="character" w:customStyle="1" w:styleId="Balk6Char">
    <w:name w:val="Başlık 6 Char"/>
    <w:basedOn w:val="VarsaylanParagrafYazTipi"/>
    <w:link w:val="Balk6"/>
    <w:semiHidden/>
    <w:rsid w:val="00503DDE"/>
    <w:rPr>
      <w:rFonts w:ascii="Calibri" w:eastAsia="Times New Roman" w:hAnsi="Calibri" w:cs="Times New Roman"/>
      <w:b/>
      <w:bCs/>
      <w:sz w:val="22"/>
      <w:szCs w:val="22"/>
    </w:rPr>
  </w:style>
  <w:style w:type="character" w:customStyle="1" w:styleId="AltbilgiChar">
    <w:name w:val="Altbilgi Char"/>
    <w:basedOn w:val="VarsaylanParagrafYazTipi"/>
    <w:link w:val="Altbilgi"/>
    <w:rsid w:val="00503DDE"/>
    <w:rPr>
      <w:sz w:val="24"/>
      <w:szCs w:val="24"/>
    </w:rPr>
  </w:style>
</w:styles>
</file>

<file path=word/webSettings.xml><?xml version="1.0" encoding="utf-8"?>
<w:webSettings xmlns:r="http://schemas.openxmlformats.org/officeDocument/2006/relationships" xmlns:w="http://schemas.openxmlformats.org/wordprocessingml/2006/main">
  <w:divs>
    <w:div w:id="18901022">
      <w:bodyDiv w:val="1"/>
      <w:marLeft w:val="0"/>
      <w:marRight w:val="0"/>
      <w:marTop w:val="0"/>
      <w:marBottom w:val="0"/>
      <w:divBdr>
        <w:top w:val="none" w:sz="0" w:space="0" w:color="auto"/>
        <w:left w:val="none" w:sz="0" w:space="0" w:color="auto"/>
        <w:bottom w:val="none" w:sz="0" w:space="0" w:color="auto"/>
        <w:right w:val="none" w:sz="0" w:space="0" w:color="auto"/>
      </w:divBdr>
    </w:div>
    <w:div w:id="3420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ra.kh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TEKLİF MEKTUBU</vt:lpstr>
    </vt:vector>
  </TitlesOfParts>
  <Company>SİVAS İL ÖZEL İDARE</Company>
  <LinksUpToDate>false</LinksUpToDate>
  <CharactersWithSpaces>6736</CharactersWithSpaces>
  <SharedDoc>false</SharedDoc>
  <HLinks>
    <vt:vector size="6" baseType="variant">
      <vt:variant>
        <vt:i4>2752579</vt:i4>
      </vt:variant>
      <vt:variant>
        <vt:i4>0</vt:i4>
      </vt:variant>
      <vt:variant>
        <vt:i4>0</vt:i4>
      </vt:variant>
      <vt:variant>
        <vt:i4>5</vt:i4>
      </vt:variant>
      <vt:variant>
        <vt:lpwstr>mailto:zara.khgb@gmail.com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MEKTUBU</dc:title>
  <dc:creator>SİVAS İL ÖZEL İDARE</dc:creator>
  <cp:lastModifiedBy>UĞURPC</cp:lastModifiedBy>
  <cp:revision>2</cp:revision>
  <cp:lastPrinted>2018-09-11T11:41:00Z</cp:lastPrinted>
  <dcterms:created xsi:type="dcterms:W3CDTF">2018-09-13T06:26:00Z</dcterms:created>
  <dcterms:modified xsi:type="dcterms:W3CDTF">2018-09-13T06:26:00Z</dcterms:modified>
</cp:coreProperties>
</file>